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97" w:rsidRDefault="0051043B">
      <w:r>
        <w:t>B.Pharm 4-2 May 2016 results are out. They are posted in respective link. Check the relevant link for the result</w:t>
      </w:r>
      <w:bookmarkStart w:id="0" w:name="_GoBack"/>
      <w:bookmarkEnd w:id="0"/>
    </w:p>
    <w:sectPr w:rsidR="00611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D9"/>
    <w:rsid w:val="004909D9"/>
    <w:rsid w:val="0051043B"/>
    <w:rsid w:val="0061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chandrika</dc:creator>
  <cp:keywords/>
  <dc:description/>
  <cp:lastModifiedBy>chandrika</cp:lastModifiedBy>
  <cp:revision>3</cp:revision>
  <dcterms:created xsi:type="dcterms:W3CDTF">2016-06-19T06:52:00Z</dcterms:created>
  <dcterms:modified xsi:type="dcterms:W3CDTF">2016-06-19T06:53:00Z</dcterms:modified>
</cp:coreProperties>
</file>