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A4" w:rsidRDefault="004C12A4" w:rsidP="00626CE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26CEB" w:rsidRPr="001C282F" w:rsidRDefault="00626CEB" w:rsidP="00626CE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C282F">
        <w:rPr>
          <w:rFonts w:ascii="Times New Roman" w:hAnsi="Times New Roman" w:cs="Times New Roman"/>
          <w:b/>
          <w:bCs/>
          <w:sz w:val="36"/>
          <w:szCs w:val="36"/>
        </w:rPr>
        <w:t>JWAHARLAL NEHRU TECHNOLOGICAL UNIVERSITY HYDERABAD</w:t>
      </w:r>
    </w:p>
    <w:p w:rsidR="00626CEB" w:rsidRPr="001C282F" w:rsidRDefault="00626CEB" w:rsidP="00626CEB">
      <w:pPr>
        <w:widowControl w:val="0"/>
        <w:autoSpaceDE w:val="0"/>
        <w:autoSpaceDN w:val="0"/>
        <w:adjustRightInd w:val="0"/>
        <w:spacing w:after="0" w:line="19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626CEB" w:rsidRPr="001C282F" w:rsidRDefault="00626CEB" w:rsidP="00626C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C282F">
        <w:rPr>
          <w:rFonts w:ascii="Times New Roman" w:hAnsi="Times New Roman" w:cs="Times New Roman"/>
          <w:b/>
          <w:bCs/>
        </w:rPr>
        <w:t>KUKATPALLY-HYDERABAD-500085</w:t>
      </w:r>
    </w:p>
    <w:p w:rsidR="00626CEB" w:rsidRPr="001C282F" w:rsidRDefault="00626CEB" w:rsidP="00626CEB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</w:rPr>
      </w:pPr>
      <w:r w:rsidRPr="001C282F">
        <w:rPr>
          <w:rFonts w:ascii="Times New Roman" w:hAnsi="Times New Roman" w:cs="Times New Roman"/>
          <w:b/>
          <w:bCs/>
        </w:rPr>
        <w:t>E X A M I N A T I O N B R A N C</w:t>
      </w:r>
      <w:r w:rsidR="00FD0D24">
        <w:rPr>
          <w:rFonts w:ascii="Times New Roman" w:hAnsi="Times New Roman" w:cs="Times New Roman"/>
          <w:b/>
          <w:bCs/>
        </w:rPr>
        <w:t xml:space="preserve"> H</w:t>
      </w:r>
    </w:p>
    <w:p w:rsidR="00626CEB" w:rsidRPr="001C282F" w:rsidRDefault="00B31E91" w:rsidP="00626CEB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1C282F">
        <w:rPr>
          <w:rFonts w:ascii="Times New Roman" w:hAnsi="Times New Roman" w:cs="Times New Roman"/>
          <w:b/>
          <w:bCs/>
          <w:u w:val="single"/>
        </w:rPr>
        <w:t>M.PHARM.-</w:t>
      </w:r>
      <w:r w:rsidR="00C172E3">
        <w:rPr>
          <w:rFonts w:ascii="Times New Roman" w:hAnsi="Times New Roman" w:cs="Times New Roman"/>
          <w:b/>
          <w:bCs/>
          <w:u w:val="single"/>
        </w:rPr>
        <w:t>II</w:t>
      </w:r>
      <w:r w:rsidRPr="001C282F">
        <w:rPr>
          <w:rFonts w:ascii="Times New Roman" w:hAnsi="Times New Roman" w:cs="Times New Roman"/>
          <w:b/>
          <w:bCs/>
          <w:u w:val="single"/>
        </w:rPr>
        <w:t xml:space="preserve"> SEMESTER -R15 </w:t>
      </w:r>
      <w:r w:rsidR="00626CEB" w:rsidRPr="001C282F">
        <w:rPr>
          <w:rFonts w:ascii="Times New Roman" w:hAnsi="Times New Roman" w:cs="Times New Roman"/>
          <w:b/>
          <w:bCs/>
          <w:u w:val="single"/>
        </w:rPr>
        <w:t>REGULATION-</w:t>
      </w:r>
      <w:proofErr w:type="gramStart"/>
      <w:r w:rsidR="0005000D">
        <w:rPr>
          <w:rFonts w:ascii="Times New Roman" w:hAnsi="Times New Roman" w:cs="Times New Roman"/>
          <w:b/>
          <w:bCs/>
          <w:u w:val="single"/>
        </w:rPr>
        <w:t>SUPPLEMENTARY</w:t>
      </w:r>
      <w:r w:rsidRPr="001C282F">
        <w:rPr>
          <w:rFonts w:ascii="Times New Roman" w:hAnsi="Times New Roman" w:cs="Times New Roman"/>
          <w:b/>
          <w:bCs/>
          <w:u w:val="single"/>
        </w:rPr>
        <w:t xml:space="preserve"> </w:t>
      </w:r>
      <w:r w:rsidR="00626CEB" w:rsidRPr="001C282F">
        <w:rPr>
          <w:rFonts w:ascii="Times New Roman" w:hAnsi="Times New Roman" w:cs="Times New Roman"/>
          <w:b/>
          <w:bCs/>
          <w:u w:val="single"/>
        </w:rPr>
        <w:t xml:space="preserve"> EXAMINATIONS</w:t>
      </w:r>
      <w:proofErr w:type="gramEnd"/>
      <w:r w:rsidR="00626CEB" w:rsidRPr="001C282F">
        <w:rPr>
          <w:rFonts w:ascii="Times New Roman" w:hAnsi="Times New Roman" w:cs="Times New Roman"/>
          <w:b/>
          <w:bCs/>
          <w:u w:val="single"/>
        </w:rPr>
        <w:t xml:space="preserve"> </w:t>
      </w:r>
      <w:r w:rsidR="0005000D">
        <w:rPr>
          <w:rFonts w:ascii="Times New Roman" w:hAnsi="Times New Roman" w:cs="Times New Roman"/>
          <w:b/>
          <w:bCs/>
          <w:u w:val="single"/>
        </w:rPr>
        <w:t>FEBRUARY</w:t>
      </w:r>
      <w:r w:rsidRPr="001C282F">
        <w:rPr>
          <w:rFonts w:ascii="Times New Roman" w:hAnsi="Times New Roman" w:cs="Times New Roman"/>
          <w:b/>
          <w:bCs/>
          <w:u w:val="single"/>
        </w:rPr>
        <w:t xml:space="preserve"> </w:t>
      </w:r>
      <w:r w:rsidR="0005000D">
        <w:rPr>
          <w:rFonts w:ascii="Times New Roman" w:hAnsi="Times New Roman" w:cs="Times New Roman"/>
          <w:b/>
          <w:bCs/>
          <w:u w:val="single"/>
        </w:rPr>
        <w:t>-2017</w:t>
      </w:r>
    </w:p>
    <w:p w:rsidR="00626CEB" w:rsidRPr="001C282F" w:rsidRDefault="00626CEB" w:rsidP="00626CEB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</w:rPr>
      </w:pPr>
      <w:r w:rsidRPr="001C282F">
        <w:rPr>
          <w:rFonts w:ascii="Times New Roman" w:hAnsi="Times New Roman" w:cs="Times New Roman"/>
          <w:b/>
          <w:bCs/>
        </w:rPr>
        <w:t>T I M E T A B L E</w:t>
      </w:r>
    </w:p>
    <w:p w:rsidR="00B31E91" w:rsidRPr="001C282F" w:rsidRDefault="00B31E91" w:rsidP="00626CEB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</w:rPr>
      </w:pPr>
      <w:r w:rsidRPr="001C282F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</w:t>
      </w:r>
      <w:r w:rsidR="0005000D">
        <w:rPr>
          <w:rFonts w:ascii="Times New Roman" w:hAnsi="Times New Roman" w:cs="Times New Roman"/>
          <w:b/>
          <w:bCs/>
        </w:rPr>
        <w:t xml:space="preserve">                       TIME: 2.00 PM TO 5</w:t>
      </w:r>
      <w:r w:rsidR="001C282F" w:rsidRPr="001C282F">
        <w:rPr>
          <w:rFonts w:ascii="Times New Roman" w:hAnsi="Times New Roman" w:cs="Times New Roman"/>
          <w:b/>
          <w:bCs/>
        </w:rPr>
        <w:t>.00</w:t>
      </w:r>
      <w:r w:rsidRPr="001C282F">
        <w:rPr>
          <w:rFonts w:ascii="Times New Roman" w:hAnsi="Times New Roman" w:cs="Times New Roman"/>
          <w:b/>
          <w:bCs/>
        </w:rPr>
        <w:t xml:space="preserve"> PM</w:t>
      </w:r>
    </w:p>
    <w:tbl>
      <w:tblPr>
        <w:tblStyle w:val="TableGrid"/>
        <w:tblW w:w="14490" w:type="dxa"/>
        <w:tblInd w:w="-792" w:type="dxa"/>
        <w:tblLook w:val="04A0"/>
      </w:tblPr>
      <w:tblGrid>
        <w:gridCol w:w="2700"/>
        <w:gridCol w:w="2291"/>
        <w:gridCol w:w="2291"/>
        <w:gridCol w:w="2291"/>
        <w:gridCol w:w="2291"/>
        <w:gridCol w:w="2626"/>
      </w:tblGrid>
      <w:tr w:rsidR="0005000D" w:rsidRPr="001C282F" w:rsidTr="008C69B6">
        <w:trPr>
          <w:trHeight w:val="286"/>
        </w:trPr>
        <w:tc>
          <w:tcPr>
            <w:tcW w:w="2700" w:type="dxa"/>
            <w:vAlign w:val="bottom"/>
          </w:tcPr>
          <w:p w:rsidR="0005000D" w:rsidRDefault="0005000D" w:rsidP="00B63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COURSE</w:t>
            </w:r>
          </w:p>
        </w:tc>
        <w:tc>
          <w:tcPr>
            <w:tcW w:w="2291" w:type="dxa"/>
            <w:vAlign w:val="bottom"/>
          </w:tcPr>
          <w:p w:rsidR="0005000D" w:rsidRDefault="0005000D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06-02-2017</w:t>
            </w:r>
          </w:p>
          <w:p w:rsidR="0005000D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FC">
              <w:rPr>
                <w:rFonts w:ascii="Times New Roman" w:hAnsi="Times New Roman" w:cs="Times New Roman"/>
                <w:b/>
                <w:bCs/>
                <w:w w:val="98"/>
                <w:sz w:val="19"/>
                <w:szCs w:val="19"/>
              </w:rPr>
              <w:t>MONDAY</w:t>
            </w:r>
          </w:p>
        </w:tc>
        <w:tc>
          <w:tcPr>
            <w:tcW w:w="2291" w:type="dxa"/>
            <w:vAlign w:val="bottom"/>
          </w:tcPr>
          <w:p w:rsidR="0005000D" w:rsidRDefault="0005000D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08-02-2017</w:t>
            </w:r>
          </w:p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WEDNESDAY</w:t>
            </w:r>
          </w:p>
        </w:tc>
        <w:tc>
          <w:tcPr>
            <w:tcW w:w="2291" w:type="dxa"/>
            <w:vAlign w:val="bottom"/>
          </w:tcPr>
          <w:p w:rsidR="0005000D" w:rsidRDefault="0005000D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10-02-2017</w:t>
            </w:r>
          </w:p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FRIDAY</w:t>
            </w:r>
          </w:p>
        </w:tc>
        <w:tc>
          <w:tcPr>
            <w:tcW w:w="2291" w:type="dxa"/>
            <w:vAlign w:val="bottom"/>
          </w:tcPr>
          <w:p w:rsidR="0005000D" w:rsidRDefault="0005000D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14-02-2017</w:t>
            </w:r>
          </w:p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TUESDAY</w:t>
            </w:r>
          </w:p>
        </w:tc>
        <w:tc>
          <w:tcPr>
            <w:tcW w:w="2626" w:type="dxa"/>
            <w:vAlign w:val="bottom"/>
          </w:tcPr>
          <w:p w:rsidR="0005000D" w:rsidRDefault="0005000D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16-02-2017</w:t>
            </w:r>
          </w:p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THURSDAY</w:t>
            </w:r>
          </w:p>
        </w:tc>
      </w:tr>
      <w:tr w:rsidR="00EC3CC9" w:rsidRPr="001C282F" w:rsidTr="001C282F">
        <w:trPr>
          <w:trHeight w:val="561"/>
        </w:trPr>
        <w:tc>
          <w:tcPr>
            <w:tcW w:w="2700" w:type="dxa"/>
            <w:vMerge w:val="restart"/>
            <w:vAlign w:val="center"/>
          </w:tcPr>
          <w:p w:rsidR="00EC3CC9" w:rsidRPr="001C282F" w:rsidRDefault="00EC3CC9" w:rsidP="00163F1C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</w:rPr>
            </w:pPr>
            <w:r w:rsidRPr="001C282F">
              <w:rPr>
                <w:rFonts w:ascii="Times New Roman" w:hAnsi="Times New Roman" w:cs="Times New Roman"/>
              </w:rPr>
              <w:t>PHARMACOLOGY-01</w:t>
            </w:r>
          </w:p>
        </w:tc>
        <w:tc>
          <w:tcPr>
            <w:tcW w:w="2291" w:type="dxa"/>
            <w:vMerge w:val="restart"/>
          </w:tcPr>
          <w:p w:rsidR="00EC3CC9" w:rsidRPr="004C12A4" w:rsidRDefault="00EC3CC9" w:rsidP="00EF3C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 xml:space="preserve">Advanced Pharmacology- </w:t>
            </w:r>
            <w:r w:rsidR="00C172E3" w:rsidRPr="004C12A4">
              <w:rPr>
                <w:rFonts w:ascii="Times New Roman" w:hAnsi="Times New Roman" w:cs="Times New Roman"/>
                <w:color w:val="000000"/>
              </w:rPr>
              <w:t>II</w:t>
            </w:r>
          </w:p>
          <w:p w:rsidR="00EC3CC9" w:rsidRPr="004C12A4" w:rsidRDefault="00EC3CC9" w:rsidP="00626CEB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 w:val="restart"/>
          </w:tcPr>
          <w:p w:rsidR="00EC3CC9" w:rsidRPr="004C12A4" w:rsidRDefault="00EC3CC9" w:rsidP="00EF3C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Advanced Screening Methods and Toxicology</w:t>
            </w:r>
          </w:p>
          <w:p w:rsidR="00EC3CC9" w:rsidRPr="004C12A4" w:rsidRDefault="00EC3CC9" w:rsidP="00626CEB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 w:val="restart"/>
          </w:tcPr>
          <w:p w:rsidR="00EC3CC9" w:rsidRPr="004C12A4" w:rsidRDefault="00EC3CC9" w:rsidP="00EF3C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Advances in Pharmacotherapy</w:t>
            </w:r>
          </w:p>
          <w:p w:rsidR="00EC3CC9" w:rsidRPr="004C12A4" w:rsidRDefault="00EC3CC9" w:rsidP="00626CEB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 w:val="restart"/>
          </w:tcPr>
          <w:p w:rsidR="00163F1C" w:rsidRPr="004C12A4" w:rsidRDefault="001C3D02" w:rsidP="00EF3C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(ELECTIVE-</w:t>
            </w:r>
            <w:r w:rsidR="00C172E3" w:rsidRPr="004C12A4">
              <w:rPr>
                <w:rFonts w:ascii="Times New Roman" w:hAnsi="Times New Roman" w:cs="Times New Roman"/>
                <w:color w:val="000000"/>
              </w:rPr>
              <w:t>II</w:t>
            </w:r>
            <w:r w:rsidRPr="004C12A4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EC3CC9" w:rsidRPr="004C12A4" w:rsidRDefault="00EC3CC9" w:rsidP="00EF3CBA">
            <w:pPr>
              <w:jc w:val="center"/>
              <w:rPr>
                <w:rFonts w:ascii="Times New Roman" w:hAnsi="Times New Roman" w:cs="Times New Roman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Biostatistics And Research Methodology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EC3CC9" w:rsidRPr="004C12A4" w:rsidRDefault="00EC3CC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Stability of Drugs and Dosage Forms</w:t>
            </w:r>
          </w:p>
        </w:tc>
      </w:tr>
      <w:tr w:rsidR="00EC3CC9" w:rsidRPr="001C282F" w:rsidTr="001C282F">
        <w:trPr>
          <w:trHeight w:val="542"/>
        </w:trPr>
        <w:tc>
          <w:tcPr>
            <w:tcW w:w="2700" w:type="dxa"/>
            <w:vMerge/>
            <w:vAlign w:val="center"/>
          </w:tcPr>
          <w:p w:rsidR="00EC3CC9" w:rsidRPr="001C282F" w:rsidRDefault="00EC3CC9" w:rsidP="00163F1C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</w:tcPr>
          <w:p w:rsidR="00EC3CC9" w:rsidRPr="004C12A4" w:rsidRDefault="00EC3CC9" w:rsidP="00EF3C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</w:tcPr>
          <w:p w:rsidR="00EC3CC9" w:rsidRPr="004C12A4" w:rsidRDefault="00EC3CC9" w:rsidP="00EF3C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</w:tcPr>
          <w:p w:rsidR="00EC3CC9" w:rsidRPr="004C12A4" w:rsidRDefault="00EC3CC9" w:rsidP="00EF3C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</w:tcPr>
          <w:p w:rsidR="00EC3CC9" w:rsidRPr="004C12A4" w:rsidRDefault="00EC3CC9" w:rsidP="00EF3C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:rsidR="00EC3CC9" w:rsidRPr="004C12A4" w:rsidRDefault="00EC3CC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12A4">
              <w:rPr>
                <w:rFonts w:ascii="Times New Roman" w:hAnsi="Times New Roman" w:cs="Times New Roman"/>
                <w:color w:val="000000"/>
              </w:rPr>
              <w:t>Nano</w:t>
            </w:r>
            <w:proofErr w:type="spellEnd"/>
            <w:r w:rsidRPr="004C12A4">
              <w:rPr>
                <w:rFonts w:ascii="Times New Roman" w:hAnsi="Times New Roman" w:cs="Times New Roman"/>
                <w:color w:val="000000"/>
              </w:rPr>
              <w:t xml:space="preserve"> Based Drug Delivery Systems</w:t>
            </w:r>
          </w:p>
        </w:tc>
      </w:tr>
      <w:tr w:rsidR="00EC3CC9" w:rsidRPr="001C282F" w:rsidTr="001C282F">
        <w:trPr>
          <w:trHeight w:val="250"/>
        </w:trPr>
        <w:tc>
          <w:tcPr>
            <w:tcW w:w="2700" w:type="dxa"/>
            <w:vMerge/>
            <w:vAlign w:val="center"/>
          </w:tcPr>
          <w:p w:rsidR="00EC3CC9" w:rsidRPr="001C282F" w:rsidRDefault="00EC3CC9" w:rsidP="00163F1C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</w:tcPr>
          <w:p w:rsidR="00EC3CC9" w:rsidRPr="004C12A4" w:rsidRDefault="00EC3CC9" w:rsidP="00EF3C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</w:tcPr>
          <w:p w:rsidR="00EC3CC9" w:rsidRPr="004C12A4" w:rsidRDefault="00EC3CC9" w:rsidP="00EF3C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</w:tcPr>
          <w:p w:rsidR="00EC3CC9" w:rsidRPr="004C12A4" w:rsidRDefault="00EC3CC9" w:rsidP="00EF3C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  <w:tcBorders>
              <w:bottom w:val="single" w:sz="4" w:space="0" w:color="auto"/>
            </w:tcBorders>
          </w:tcPr>
          <w:p w:rsidR="00EC3CC9" w:rsidRPr="004C12A4" w:rsidRDefault="00EC3CC9" w:rsidP="00EF3C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6" w:type="dxa"/>
            <w:vMerge w:val="restart"/>
            <w:tcBorders>
              <w:top w:val="single" w:sz="4" w:space="0" w:color="auto"/>
            </w:tcBorders>
          </w:tcPr>
          <w:p w:rsidR="00EC3CC9" w:rsidRPr="004C12A4" w:rsidRDefault="00BC1FDD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12A4">
              <w:rPr>
                <w:rFonts w:ascii="Times New Roman" w:hAnsi="Times New Roman" w:cs="Times New Roman"/>
                <w:color w:val="000000"/>
              </w:rPr>
              <w:t>Nutraceuticals</w:t>
            </w:r>
            <w:proofErr w:type="spellEnd"/>
            <w:r w:rsidRPr="004C12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EC3CC9" w:rsidRPr="001C282F" w:rsidTr="001C282F">
        <w:trPr>
          <w:trHeight w:val="254"/>
        </w:trPr>
        <w:tc>
          <w:tcPr>
            <w:tcW w:w="2700" w:type="dxa"/>
            <w:vMerge/>
            <w:vAlign w:val="center"/>
          </w:tcPr>
          <w:p w:rsidR="00EC3CC9" w:rsidRPr="001C282F" w:rsidRDefault="00EC3CC9" w:rsidP="00163F1C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</w:tcPr>
          <w:p w:rsidR="00EC3CC9" w:rsidRPr="004C12A4" w:rsidRDefault="00EC3CC9" w:rsidP="00EF3C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</w:tcPr>
          <w:p w:rsidR="00EC3CC9" w:rsidRPr="004C12A4" w:rsidRDefault="00EC3CC9" w:rsidP="00EF3C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</w:tcPr>
          <w:p w:rsidR="00EC3CC9" w:rsidRPr="004C12A4" w:rsidRDefault="00EC3CC9" w:rsidP="00EF3C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auto"/>
            </w:tcBorders>
          </w:tcPr>
          <w:p w:rsidR="00EC3CC9" w:rsidRPr="004C12A4" w:rsidRDefault="00EC3CC9" w:rsidP="00EF3C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CC9" w:rsidRPr="004C12A4" w:rsidRDefault="00EC3CC9" w:rsidP="00EF3C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Screening Methods &amp; Clinical Research</w:t>
            </w:r>
          </w:p>
          <w:p w:rsidR="00EC3CC9" w:rsidRPr="004C12A4" w:rsidRDefault="00EC3CC9" w:rsidP="00EF3C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CC9" w:rsidRPr="004C12A4" w:rsidRDefault="00EC3CC9" w:rsidP="00626CEB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6" w:type="dxa"/>
            <w:vMerge/>
            <w:tcBorders>
              <w:bottom w:val="single" w:sz="4" w:space="0" w:color="auto"/>
            </w:tcBorders>
          </w:tcPr>
          <w:p w:rsidR="00EC3CC9" w:rsidRPr="004C12A4" w:rsidRDefault="00EC3CC9" w:rsidP="00626CEB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CC9" w:rsidRPr="001C282F" w:rsidTr="001C282F">
        <w:trPr>
          <w:trHeight w:val="323"/>
        </w:trPr>
        <w:tc>
          <w:tcPr>
            <w:tcW w:w="2700" w:type="dxa"/>
            <w:vMerge/>
            <w:vAlign w:val="center"/>
          </w:tcPr>
          <w:p w:rsidR="00EC3CC9" w:rsidRPr="001C282F" w:rsidRDefault="00EC3CC9" w:rsidP="00163F1C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</w:tcPr>
          <w:p w:rsidR="00EC3CC9" w:rsidRPr="004C12A4" w:rsidRDefault="00EC3CC9" w:rsidP="00EF3C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</w:tcPr>
          <w:p w:rsidR="00EC3CC9" w:rsidRPr="004C12A4" w:rsidRDefault="00EC3CC9" w:rsidP="00EF3C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</w:tcPr>
          <w:p w:rsidR="00EC3CC9" w:rsidRPr="004C12A4" w:rsidRDefault="00EC3CC9" w:rsidP="00EF3C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</w:tcPr>
          <w:p w:rsidR="00EC3CC9" w:rsidRPr="004C12A4" w:rsidRDefault="00EC3CC9" w:rsidP="00EF3C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:rsidR="00EC3CC9" w:rsidRPr="004C12A4" w:rsidRDefault="00EC3CC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Clinical Toxicology</w:t>
            </w:r>
          </w:p>
        </w:tc>
      </w:tr>
      <w:tr w:rsidR="00EC3CC9" w:rsidRPr="001C282F" w:rsidTr="001C282F">
        <w:trPr>
          <w:trHeight w:val="589"/>
        </w:trPr>
        <w:tc>
          <w:tcPr>
            <w:tcW w:w="2700" w:type="dxa"/>
            <w:vMerge/>
            <w:vAlign w:val="center"/>
          </w:tcPr>
          <w:p w:rsidR="00EC3CC9" w:rsidRPr="001C282F" w:rsidRDefault="00EC3CC9" w:rsidP="00163F1C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</w:tcPr>
          <w:p w:rsidR="00EC3CC9" w:rsidRPr="004C12A4" w:rsidRDefault="00EC3CC9" w:rsidP="00EF3C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</w:tcPr>
          <w:p w:rsidR="00EC3CC9" w:rsidRPr="004C12A4" w:rsidRDefault="00EC3CC9" w:rsidP="00EF3C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</w:tcPr>
          <w:p w:rsidR="00EC3CC9" w:rsidRPr="004C12A4" w:rsidRDefault="00EC3CC9" w:rsidP="00EF3C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</w:tcPr>
          <w:p w:rsidR="00EC3CC9" w:rsidRPr="004C12A4" w:rsidRDefault="00EC3CC9" w:rsidP="00EF3C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:rsidR="00EC3CC9" w:rsidRPr="004C12A4" w:rsidRDefault="00EC3CC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Advanced Drug Delivery Systems</w:t>
            </w:r>
          </w:p>
        </w:tc>
      </w:tr>
      <w:tr w:rsidR="00EC3CC9" w:rsidRPr="001C282F" w:rsidTr="001C282F">
        <w:trPr>
          <w:trHeight w:val="685"/>
        </w:trPr>
        <w:tc>
          <w:tcPr>
            <w:tcW w:w="2700" w:type="dxa"/>
            <w:vMerge w:val="restart"/>
            <w:vAlign w:val="center"/>
          </w:tcPr>
          <w:p w:rsidR="00EC3CC9" w:rsidRPr="001C282F" w:rsidRDefault="00EC3CC9" w:rsidP="00163F1C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</w:rPr>
            </w:pPr>
            <w:r w:rsidRPr="001C282F">
              <w:rPr>
                <w:rFonts w:ascii="Times New Roman" w:hAnsi="Times New Roman" w:cs="Times New Roman"/>
              </w:rPr>
              <w:t>PHARMACEUTICAL CHEMISTRY-02</w:t>
            </w:r>
          </w:p>
        </w:tc>
        <w:tc>
          <w:tcPr>
            <w:tcW w:w="2291" w:type="dxa"/>
            <w:vMerge w:val="restart"/>
          </w:tcPr>
          <w:p w:rsidR="00EC3CC9" w:rsidRPr="004C12A4" w:rsidRDefault="00EC3CC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Advanced Medicinal Chemistry -</w:t>
            </w:r>
            <w:r w:rsidR="00C172E3" w:rsidRPr="004C12A4">
              <w:rPr>
                <w:rFonts w:ascii="Times New Roman" w:hAnsi="Times New Roman" w:cs="Times New Roman"/>
                <w:color w:val="000000"/>
              </w:rPr>
              <w:t>II</w:t>
            </w:r>
            <w:r w:rsidRPr="004C12A4">
              <w:rPr>
                <w:rFonts w:ascii="Times New Roman" w:hAnsi="Times New Roman" w:cs="Times New Roman"/>
                <w:color w:val="000000"/>
              </w:rPr>
              <w:t>I</w:t>
            </w:r>
          </w:p>
          <w:p w:rsidR="00EC3CC9" w:rsidRPr="004C12A4" w:rsidRDefault="00EC3CC9" w:rsidP="00EF3C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 w:val="restart"/>
          </w:tcPr>
          <w:p w:rsidR="00EC3CC9" w:rsidRPr="004C12A4" w:rsidRDefault="00EC3CC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Advanced Pharm</w:t>
            </w:r>
            <w:r w:rsidR="00C172E3" w:rsidRPr="004C12A4">
              <w:rPr>
                <w:rFonts w:ascii="Times New Roman" w:hAnsi="Times New Roman" w:cs="Times New Roman"/>
                <w:color w:val="000000"/>
              </w:rPr>
              <w:t>aceutical Organic Chemistry - II</w:t>
            </w:r>
          </w:p>
          <w:p w:rsidR="00EC3CC9" w:rsidRPr="004C12A4" w:rsidRDefault="00EC3CC9" w:rsidP="00EF3C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 w:val="restart"/>
          </w:tcPr>
          <w:p w:rsidR="00EC3CC9" w:rsidRPr="004C12A4" w:rsidRDefault="00EC3CC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Advanced Chemistry of Natural Products</w:t>
            </w:r>
          </w:p>
          <w:p w:rsidR="00EC3CC9" w:rsidRPr="004C12A4" w:rsidRDefault="00EC3CC9" w:rsidP="00EF3C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 w:val="restart"/>
          </w:tcPr>
          <w:p w:rsidR="00EC3CC9" w:rsidRPr="004C12A4" w:rsidRDefault="00EC3CC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Biostatistics And Research Methodology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:rsidR="00EC3CC9" w:rsidRPr="004C12A4" w:rsidRDefault="00EC3CC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Stability of Drugs and Dosage Forms</w:t>
            </w:r>
          </w:p>
        </w:tc>
      </w:tr>
      <w:tr w:rsidR="00EC3CC9" w:rsidRPr="001C282F" w:rsidTr="001C282F">
        <w:trPr>
          <w:trHeight w:val="494"/>
        </w:trPr>
        <w:tc>
          <w:tcPr>
            <w:tcW w:w="2700" w:type="dxa"/>
            <w:vMerge/>
            <w:vAlign w:val="center"/>
          </w:tcPr>
          <w:p w:rsidR="00EC3CC9" w:rsidRPr="001C282F" w:rsidRDefault="00EC3CC9" w:rsidP="00163F1C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</w:tcPr>
          <w:p w:rsidR="00EC3CC9" w:rsidRPr="004C12A4" w:rsidRDefault="00EC3CC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</w:tcPr>
          <w:p w:rsidR="00EC3CC9" w:rsidRPr="004C12A4" w:rsidRDefault="00EC3CC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</w:tcPr>
          <w:p w:rsidR="00EC3CC9" w:rsidRPr="004C12A4" w:rsidRDefault="00EC3CC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  <w:tcBorders>
              <w:bottom w:val="single" w:sz="4" w:space="0" w:color="auto"/>
            </w:tcBorders>
          </w:tcPr>
          <w:p w:rsidR="00EC3CC9" w:rsidRPr="004C12A4" w:rsidRDefault="00EC3CC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:rsidR="00EC3CC9" w:rsidRPr="004C12A4" w:rsidRDefault="00EC3CC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12A4">
              <w:rPr>
                <w:rFonts w:ascii="Times New Roman" w:hAnsi="Times New Roman" w:cs="Times New Roman"/>
                <w:color w:val="000000"/>
              </w:rPr>
              <w:t>Nano</w:t>
            </w:r>
            <w:proofErr w:type="spellEnd"/>
            <w:r w:rsidRPr="004C12A4">
              <w:rPr>
                <w:rFonts w:ascii="Times New Roman" w:hAnsi="Times New Roman" w:cs="Times New Roman"/>
                <w:color w:val="000000"/>
              </w:rPr>
              <w:t xml:space="preserve"> Based Drug Delivery Systems</w:t>
            </w:r>
          </w:p>
        </w:tc>
      </w:tr>
      <w:tr w:rsidR="00EC3CC9" w:rsidRPr="001C282F" w:rsidTr="001C282F">
        <w:trPr>
          <w:trHeight w:val="470"/>
        </w:trPr>
        <w:tc>
          <w:tcPr>
            <w:tcW w:w="2700" w:type="dxa"/>
            <w:vMerge/>
            <w:vAlign w:val="center"/>
          </w:tcPr>
          <w:p w:rsidR="00EC3CC9" w:rsidRPr="001C282F" w:rsidRDefault="00EC3CC9" w:rsidP="00163F1C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</w:tcPr>
          <w:p w:rsidR="00EC3CC9" w:rsidRPr="004C12A4" w:rsidRDefault="00EC3CC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</w:tcPr>
          <w:p w:rsidR="00EC3CC9" w:rsidRPr="004C12A4" w:rsidRDefault="00EC3CC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</w:tcPr>
          <w:p w:rsidR="00EC3CC9" w:rsidRPr="004C12A4" w:rsidRDefault="00EC3CC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auto"/>
            </w:tcBorders>
          </w:tcPr>
          <w:p w:rsidR="00EC3CC9" w:rsidRPr="004C12A4" w:rsidRDefault="00EC3CC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Screening Methods &amp; Clinical Research</w:t>
            </w:r>
          </w:p>
          <w:p w:rsidR="00EC3CC9" w:rsidRPr="004C12A4" w:rsidRDefault="00EC3CC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3CC9" w:rsidRPr="004C12A4" w:rsidRDefault="00EC3CC9" w:rsidP="00EF3C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:rsidR="00EC3CC9" w:rsidRPr="004C12A4" w:rsidRDefault="00EC3CC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12A4">
              <w:rPr>
                <w:rFonts w:ascii="Times New Roman" w:hAnsi="Times New Roman" w:cs="Times New Roman"/>
                <w:color w:val="000000"/>
              </w:rPr>
              <w:t>Nutraceuticals</w:t>
            </w:r>
            <w:proofErr w:type="spellEnd"/>
          </w:p>
        </w:tc>
      </w:tr>
      <w:tr w:rsidR="00EC3CC9" w:rsidRPr="001C282F" w:rsidTr="001C282F">
        <w:trPr>
          <w:trHeight w:val="317"/>
        </w:trPr>
        <w:tc>
          <w:tcPr>
            <w:tcW w:w="2700" w:type="dxa"/>
            <w:vMerge/>
            <w:vAlign w:val="center"/>
          </w:tcPr>
          <w:p w:rsidR="00EC3CC9" w:rsidRPr="001C282F" w:rsidRDefault="00EC3CC9" w:rsidP="00163F1C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</w:tcPr>
          <w:p w:rsidR="00EC3CC9" w:rsidRPr="004C12A4" w:rsidRDefault="00EC3CC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</w:tcPr>
          <w:p w:rsidR="00EC3CC9" w:rsidRPr="004C12A4" w:rsidRDefault="00EC3CC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</w:tcPr>
          <w:p w:rsidR="00EC3CC9" w:rsidRPr="004C12A4" w:rsidRDefault="00EC3CC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</w:tcPr>
          <w:p w:rsidR="00EC3CC9" w:rsidRPr="004C12A4" w:rsidRDefault="00EC3CC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:rsidR="00EC3CC9" w:rsidRPr="004C12A4" w:rsidRDefault="00EC3CC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Spectral Analysis</w:t>
            </w:r>
          </w:p>
        </w:tc>
      </w:tr>
      <w:tr w:rsidR="00EC3CC9" w:rsidRPr="001C282F" w:rsidTr="001C282F">
        <w:trPr>
          <w:trHeight w:val="317"/>
        </w:trPr>
        <w:tc>
          <w:tcPr>
            <w:tcW w:w="2700" w:type="dxa"/>
            <w:vMerge/>
            <w:vAlign w:val="center"/>
          </w:tcPr>
          <w:p w:rsidR="00EC3CC9" w:rsidRPr="001C282F" w:rsidRDefault="00EC3CC9" w:rsidP="00163F1C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</w:tcPr>
          <w:p w:rsidR="00EC3CC9" w:rsidRPr="004C12A4" w:rsidRDefault="00EC3CC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</w:tcPr>
          <w:p w:rsidR="00EC3CC9" w:rsidRPr="004C12A4" w:rsidRDefault="00EC3CC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</w:tcPr>
          <w:p w:rsidR="00EC3CC9" w:rsidRPr="004C12A4" w:rsidRDefault="00EC3CC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</w:tcPr>
          <w:p w:rsidR="00EC3CC9" w:rsidRPr="004C12A4" w:rsidRDefault="00EC3CC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:rsidR="00EC3CC9" w:rsidRPr="004C12A4" w:rsidRDefault="00EC3CC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Pharmaceutical Product Development &amp; Management</w:t>
            </w:r>
          </w:p>
        </w:tc>
      </w:tr>
      <w:tr w:rsidR="00B31E91" w:rsidRPr="001C282F" w:rsidTr="001C282F">
        <w:trPr>
          <w:trHeight w:val="359"/>
        </w:trPr>
        <w:tc>
          <w:tcPr>
            <w:tcW w:w="2700" w:type="dxa"/>
            <w:vMerge w:val="restart"/>
            <w:vAlign w:val="center"/>
          </w:tcPr>
          <w:p w:rsidR="00B31E91" w:rsidRPr="001C282F" w:rsidRDefault="00B31E91" w:rsidP="00163F1C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</w:rPr>
            </w:pPr>
            <w:r w:rsidRPr="001C282F">
              <w:rPr>
                <w:rFonts w:ascii="Times New Roman" w:hAnsi="Times New Roman" w:cs="Times New Roman"/>
              </w:rPr>
              <w:t>PHARMACEUTICS-03</w:t>
            </w:r>
          </w:p>
        </w:tc>
        <w:tc>
          <w:tcPr>
            <w:tcW w:w="2291" w:type="dxa"/>
            <w:vMerge w:val="restart"/>
          </w:tcPr>
          <w:p w:rsidR="00B31E91" w:rsidRPr="004C12A4" w:rsidRDefault="00B31E91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Advanced Drug Delivery Systems</w:t>
            </w:r>
          </w:p>
          <w:p w:rsidR="00B31E91" w:rsidRPr="004C12A4" w:rsidRDefault="00B31E91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 w:val="restart"/>
          </w:tcPr>
          <w:p w:rsidR="00B31E91" w:rsidRPr="004C12A4" w:rsidRDefault="00B31E91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Industrial Pharmacy</w:t>
            </w:r>
          </w:p>
          <w:p w:rsidR="00B31E91" w:rsidRPr="004C12A4" w:rsidRDefault="00B31E91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 w:val="restart"/>
          </w:tcPr>
          <w:p w:rsidR="00B31E91" w:rsidRPr="004C12A4" w:rsidRDefault="00B31E91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 xml:space="preserve">Advanced Pharmaceutical Technology </w:t>
            </w:r>
            <w:r w:rsidR="00C172E3" w:rsidRPr="004C12A4">
              <w:rPr>
                <w:rFonts w:ascii="Times New Roman" w:hAnsi="Times New Roman" w:cs="Times New Roman"/>
                <w:color w:val="000000"/>
              </w:rPr>
              <w:t>II</w:t>
            </w:r>
          </w:p>
          <w:p w:rsidR="00B31E91" w:rsidRPr="004C12A4" w:rsidRDefault="00B31E91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 w:val="restart"/>
            <w:tcBorders>
              <w:right w:val="single" w:sz="4" w:space="0" w:color="auto"/>
            </w:tcBorders>
          </w:tcPr>
          <w:p w:rsidR="00B31E91" w:rsidRPr="004C12A4" w:rsidRDefault="00B31E91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Biostatistics And Research Methodology</w:t>
            </w:r>
          </w:p>
          <w:p w:rsidR="00B31E91" w:rsidRPr="004C12A4" w:rsidRDefault="00B31E91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E91" w:rsidRPr="004C12A4" w:rsidRDefault="00B31E91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Stability of Drugs and Dosage Forms</w:t>
            </w:r>
          </w:p>
        </w:tc>
      </w:tr>
      <w:tr w:rsidR="00461E39" w:rsidRPr="001C282F" w:rsidTr="00CA0FA8">
        <w:trPr>
          <w:trHeight w:val="494"/>
        </w:trPr>
        <w:tc>
          <w:tcPr>
            <w:tcW w:w="2700" w:type="dxa"/>
            <w:vMerge/>
            <w:vAlign w:val="center"/>
          </w:tcPr>
          <w:p w:rsidR="00461E39" w:rsidRPr="001C282F" w:rsidRDefault="00461E39" w:rsidP="00163F1C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</w:tcPr>
          <w:p w:rsidR="00461E39" w:rsidRPr="004C12A4" w:rsidRDefault="00461E3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</w:tcPr>
          <w:p w:rsidR="00461E39" w:rsidRPr="004C12A4" w:rsidRDefault="00461E3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</w:tcPr>
          <w:p w:rsidR="00461E39" w:rsidRPr="004C12A4" w:rsidRDefault="00461E39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1E39" w:rsidRPr="004C12A4" w:rsidRDefault="00461E39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61E39" w:rsidRPr="004C12A4" w:rsidRDefault="00461E39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12A4">
              <w:rPr>
                <w:rFonts w:ascii="Times New Roman" w:hAnsi="Times New Roman" w:cs="Times New Roman"/>
                <w:color w:val="000000"/>
              </w:rPr>
              <w:t>Nano</w:t>
            </w:r>
            <w:proofErr w:type="spellEnd"/>
            <w:r w:rsidRPr="004C12A4">
              <w:rPr>
                <w:rFonts w:ascii="Times New Roman" w:hAnsi="Times New Roman" w:cs="Times New Roman"/>
                <w:color w:val="000000"/>
              </w:rPr>
              <w:t xml:space="preserve"> Based Drug Delivery Systems</w:t>
            </w:r>
          </w:p>
        </w:tc>
      </w:tr>
      <w:tr w:rsidR="00461E39" w:rsidRPr="001C282F" w:rsidTr="00461E39">
        <w:trPr>
          <w:trHeight w:val="250"/>
        </w:trPr>
        <w:tc>
          <w:tcPr>
            <w:tcW w:w="2700" w:type="dxa"/>
            <w:vMerge/>
            <w:vAlign w:val="center"/>
          </w:tcPr>
          <w:p w:rsidR="00461E39" w:rsidRPr="001C282F" w:rsidRDefault="00461E39" w:rsidP="00163F1C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</w:tcPr>
          <w:p w:rsidR="00461E39" w:rsidRPr="004C12A4" w:rsidRDefault="00461E3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</w:tcPr>
          <w:p w:rsidR="00461E39" w:rsidRPr="004C12A4" w:rsidRDefault="00461E3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</w:tcPr>
          <w:p w:rsidR="00461E39" w:rsidRPr="004C12A4" w:rsidRDefault="00461E39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1E39" w:rsidRPr="004C12A4" w:rsidRDefault="00461E39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Screening Methods &amp; Clinical Research</w:t>
            </w:r>
          </w:p>
          <w:p w:rsidR="00461E39" w:rsidRPr="004C12A4" w:rsidRDefault="00461E39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1E39" w:rsidRPr="004C12A4" w:rsidRDefault="00461E39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1E91" w:rsidRPr="001C282F" w:rsidTr="001C282F">
        <w:trPr>
          <w:trHeight w:val="286"/>
        </w:trPr>
        <w:tc>
          <w:tcPr>
            <w:tcW w:w="2700" w:type="dxa"/>
            <w:vMerge/>
            <w:vAlign w:val="center"/>
          </w:tcPr>
          <w:p w:rsidR="00B31E91" w:rsidRPr="001C282F" w:rsidRDefault="00B31E91" w:rsidP="00163F1C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</w:tcPr>
          <w:p w:rsidR="00B31E91" w:rsidRPr="004C12A4" w:rsidRDefault="00B31E91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</w:tcPr>
          <w:p w:rsidR="00B31E91" w:rsidRPr="004C12A4" w:rsidRDefault="00B31E91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</w:tcPr>
          <w:p w:rsidR="00B31E91" w:rsidRPr="004C12A4" w:rsidRDefault="00B31E91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  <w:tcBorders>
              <w:right w:val="single" w:sz="4" w:space="0" w:color="auto"/>
            </w:tcBorders>
          </w:tcPr>
          <w:p w:rsidR="00B31E91" w:rsidRPr="004C12A4" w:rsidRDefault="00B31E91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E91" w:rsidRPr="004C12A4" w:rsidRDefault="00B31E91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12A4">
              <w:rPr>
                <w:rFonts w:ascii="Times New Roman" w:hAnsi="Times New Roman" w:cs="Times New Roman"/>
                <w:color w:val="000000"/>
              </w:rPr>
              <w:t>Nutraceuticals</w:t>
            </w:r>
            <w:proofErr w:type="spellEnd"/>
          </w:p>
        </w:tc>
      </w:tr>
      <w:tr w:rsidR="00B31E91" w:rsidRPr="001C282F" w:rsidTr="001C282F">
        <w:trPr>
          <w:trHeight w:val="206"/>
        </w:trPr>
        <w:tc>
          <w:tcPr>
            <w:tcW w:w="2700" w:type="dxa"/>
            <w:vMerge/>
            <w:vAlign w:val="center"/>
          </w:tcPr>
          <w:p w:rsidR="00B31E91" w:rsidRPr="001C282F" w:rsidRDefault="00B31E91" w:rsidP="00163F1C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</w:tcPr>
          <w:p w:rsidR="00B31E91" w:rsidRPr="004C12A4" w:rsidRDefault="00B31E91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</w:tcPr>
          <w:p w:rsidR="00B31E91" w:rsidRPr="004C12A4" w:rsidRDefault="00B31E91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</w:tcPr>
          <w:p w:rsidR="00B31E91" w:rsidRPr="004C12A4" w:rsidRDefault="00B31E91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1" w:type="dxa"/>
            <w:vMerge/>
            <w:tcBorders>
              <w:right w:val="single" w:sz="4" w:space="0" w:color="auto"/>
            </w:tcBorders>
          </w:tcPr>
          <w:p w:rsidR="00B31E91" w:rsidRPr="004C12A4" w:rsidRDefault="00B31E91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</w:tcPr>
          <w:p w:rsidR="00B31E91" w:rsidRPr="004C12A4" w:rsidRDefault="00B31E91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Pharmaceutical Management-</w:t>
            </w:r>
            <w:r w:rsidR="00C172E3" w:rsidRPr="004C12A4">
              <w:rPr>
                <w:rFonts w:ascii="Times New Roman" w:hAnsi="Times New Roman" w:cs="Times New Roman"/>
                <w:color w:val="000000"/>
              </w:rPr>
              <w:t>II</w:t>
            </w:r>
          </w:p>
          <w:p w:rsidR="00B31E91" w:rsidRPr="004C12A4" w:rsidRDefault="00B31E91" w:rsidP="00EC3C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6515B" w:rsidRDefault="0066515B" w:rsidP="00B31E9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</w:rPr>
      </w:pPr>
    </w:p>
    <w:p w:rsidR="00B505E3" w:rsidRDefault="00B505E3" w:rsidP="00B31E9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</w:rPr>
      </w:pPr>
    </w:p>
    <w:p w:rsidR="001C282F" w:rsidRDefault="00C33F12" w:rsidP="00B31E9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proofErr w:type="gramStart"/>
      <w:r w:rsidR="00C218FC">
        <w:rPr>
          <w:rFonts w:ascii="Times New Roman" w:hAnsi="Times New Roman" w:cs="Times New Roman"/>
          <w:b/>
          <w:bCs/>
        </w:rPr>
        <w:t>Sd</w:t>
      </w:r>
      <w:proofErr w:type="spellEnd"/>
      <w:proofErr w:type="gramEnd"/>
      <w:r w:rsidR="00C218FC">
        <w:rPr>
          <w:rFonts w:ascii="Times New Roman" w:hAnsi="Times New Roman" w:cs="Times New Roman"/>
          <w:b/>
          <w:bCs/>
        </w:rPr>
        <w:t>/-</w:t>
      </w:r>
    </w:p>
    <w:p w:rsidR="0066515B" w:rsidRPr="001C282F" w:rsidRDefault="001C282F">
      <w:pPr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DATE :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="00D32978">
        <w:rPr>
          <w:rFonts w:ascii="Times New Roman" w:hAnsi="Times New Roman" w:cs="Times New Roman"/>
          <w:b/>
          <w:bCs/>
        </w:rPr>
        <w:t>06-01-2017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CONTROLLER OF EXAMINATIONS</w:t>
      </w:r>
      <w:r w:rsidR="0066515B" w:rsidRPr="001C282F">
        <w:rPr>
          <w:rFonts w:ascii="Times New Roman" w:hAnsi="Times New Roman" w:cs="Times New Roman"/>
          <w:b/>
          <w:bCs/>
        </w:rPr>
        <w:br w:type="page"/>
      </w:r>
    </w:p>
    <w:p w:rsidR="004C12A4" w:rsidRDefault="004C12A4" w:rsidP="00B31E9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31E91" w:rsidRPr="001C282F" w:rsidRDefault="00B31E91" w:rsidP="00B31E9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C282F">
        <w:rPr>
          <w:rFonts w:ascii="Times New Roman" w:hAnsi="Times New Roman" w:cs="Times New Roman"/>
          <w:b/>
          <w:bCs/>
          <w:sz w:val="36"/>
          <w:szCs w:val="36"/>
        </w:rPr>
        <w:t>JWAHARLAL NEHRU TECHNOLOGICAL UNIVERSITY HYDERABAD</w:t>
      </w:r>
    </w:p>
    <w:p w:rsidR="00B31E91" w:rsidRPr="001C282F" w:rsidRDefault="00B31E91" w:rsidP="00B31E91">
      <w:pPr>
        <w:widowControl w:val="0"/>
        <w:autoSpaceDE w:val="0"/>
        <w:autoSpaceDN w:val="0"/>
        <w:adjustRightInd w:val="0"/>
        <w:spacing w:after="0" w:line="19" w:lineRule="exact"/>
        <w:jc w:val="center"/>
        <w:rPr>
          <w:rFonts w:ascii="Times New Roman" w:hAnsi="Times New Roman" w:cs="Times New Roman"/>
        </w:rPr>
      </w:pPr>
    </w:p>
    <w:p w:rsidR="00B31E91" w:rsidRPr="001C282F" w:rsidRDefault="00B31E91" w:rsidP="00B31E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C282F">
        <w:rPr>
          <w:rFonts w:ascii="Times New Roman" w:hAnsi="Times New Roman" w:cs="Times New Roman"/>
          <w:b/>
          <w:bCs/>
        </w:rPr>
        <w:t>KUKATPALLY-HYDERABAD-500085</w:t>
      </w:r>
    </w:p>
    <w:p w:rsidR="00B31E91" w:rsidRPr="001C282F" w:rsidRDefault="00B31E91" w:rsidP="00B31E91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</w:rPr>
      </w:pPr>
      <w:r w:rsidRPr="001C282F">
        <w:rPr>
          <w:rFonts w:ascii="Times New Roman" w:hAnsi="Times New Roman" w:cs="Times New Roman"/>
          <w:b/>
          <w:bCs/>
        </w:rPr>
        <w:t>E X A M I N A T I O N B R A N C</w:t>
      </w:r>
      <w:r w:rsidR="00FD0D24">
        <w:rPr>
          <w:rFonts w:ascii="Times New Roman" w:hAnsi="Times New Roman" w:cs="Times New Roman"/>
          <w:b/>
          <w:bCs/>
        </w:rPr>
        <w:t xml:space="preserve"> H</w:t>
      </w:r>
    </w:p>
    <w:p w:rsidR="00151026" w:rsidRPr="001C282F" w:rsidRDefault="00151026" w:rsidP="00151026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1C282F">
        <w:rPr>
          <w:rFonts w:ascii="Times New Roman" w:hAnsi="Times New Roman" w:cs="Times New Roman"/>
          <w:b/>
          <w:bCs/>
          <w:u w:val="single"/>
        </w:rPr>
        <w:t>M.PHARM.-</w:t>
      </w:r>
      <w:r>
        <w:rPr>
          <w:rFonts w:ascii="Times New Roman" w:hAnsi="Times New Roman" w:cs="Times New Roman"/>
          <w:b/>
          <w:bCs/>
          <w:u w:val="single"/>
        </w:rPr>
        <w:t>II</w:t>
      </w:r>
      <w:r w:rsidRPr="001C282F">
        <w:rPr>
          <w:rFonts w:ascii="Times New Roman" w:hAnsi="Times New Roman" w:cs="Times New Roman"/>
          <w:b/>
          <w:bCs/>
          <w:u w:val="single"/>
        </w:rPr>
        <w:t xml:space="preserve"> SEMESTER -R15 REGULATION-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>SUPPLEMENTARY</w:t>
      </w:r>
      <w:r w:rsidRPr="001C282F">
        <w:rPr>
          <w:rFonts w:ascii="Times New Roman" w:hAnsi="Times New Roman" w:cs="Times New Roman"/>
          <w:b/>
          <w:bCs/>
          <w:u w:val="single"/>
        </w:rPr>
        <w:t xml:space="preserve">  EXAMINATIONS</w:t>
      </w:r>
      <w:proofErr w:type="gramEnd"/>
      <w:r w:rsidRPr="001C282F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FEBRUARY</w:t>
      </w:r>
      <w:r w:rsidRPr="001C282F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-2017</w:t>
      </w:r>
    </w:p>
    <w:p w:rsidR="00B31E91" w:rsidRPr="001C282F" w:rsidRDefault="00B31E91" w:rsidP="00B31E91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</w:rPr>
      </w:pPr>
      <w:r w:rsidRPr="001C282F">
        <w:rPr>
          <w:rFonts w:ascii="Times New Roman" w:hAnsi="Times New Roman" w:cs="Times New Roman"/>
          <w:b/>
          <w:bCs/>
        </w:rPr>
        <w:t>T I M E T A B L E</w:t>
      </w:r>
    </w:p>
    <w:p w:rsidR="00151026" w:rsidRPr="001C282F" w:rsidRDefault="00B31E91" w:rsidP="00151026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</w:rPr>
      </w:pPr>
      <w:r w:rsidRPr="001C282F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</w:t>
      </w:r>
      <w:r w:rsidR="001C282F" w:rsidRPr="001C282F">
        <w:rPr>
          <w:rFonts w:ascii="Times New Roman" w:hAnsi="Times New Roman" w:cs="Times New Roman"/>
          <w:b/>
          <w:bCs/>
        </w:rPr>
        <w:t xml:space="preserve">                       </w:t>
      </w:r>
      <w:r w:rsidR="00151026">
        <w:rPr>
          <w:rFonts w:ascii="Times New Roman" w:hAnsi="Times New Roman" w:cs="Times New Roman"/>
          <w:b/>
          <w:bCs/>
        </w:rPr>
        <w:t>TIME: 2.00 PM TO 5</w:t>
      </w:r>
      <w:r w:rsidR="00151026" w:rsidRPr="001C282F">
        <w:rPr>
          <w:rFonts w:ascii="Times New Roman" w:hAnsi="Times New Roman" w:cs="Times New Roman"/>
          <w:b/>
          <w:bCs/>
        </w:rPr>
        <w:t>.00 PM</w:t>
      </w:r>
    </w:p>
    <w:tbl>
      <w:tblPr>
        <w:tblStyle w:val="TableGrid"/>
        <w:tblW w:w="14130" w:type="dxa"/>
        <w:tblInd w:w="-612" w:type="dxa"/>
        <w:tblLook w:val="04A0"/>
      </w:tblPr>
      <w:tblGrid>
        <w:gridCol w:w="3030"/>
        <w:gridCol w:w="2182"/>
        <w:gridCol w:w="2310"/>
        <w:gridCol w:w="2158"/>
        <w:gridCol w:w="2169"/>
        <w:gridCol w:w="2281"/>
      </w:tblGrid>
      <w:tr w:rsidR="00151026" w:rsidRPr="001C282F" w:rsidTr="00DE62D8">
        <w:tc>
          <w:tcPr>
            <w:tcW w:w="3030" w:type="dxa"/>
            <w:vAlign w:val="bottom"/>
          </w:tcPr>
          <w:p w:rsidR="00151026" w:rsidRDefault="00151026" w:rsidP="00B56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COURSE</w:t>
            </w:r>
          </w:p>
        </w:tc>
        <w:tc>
          <w:tcPr>
            <w:tcW w:w="2182" w:type="dxa"/>
            <w:vAlign w:val="bottom"/>
          </w:tcPr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06-02-2017</w:t>
            </w:r>
          </w:p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FC">
              <w:rPr>
                <w:rFonts w:ascii="Times New Roman" w:hAnsi="Times New Roman" w:cs="Times New Roman"/>
                <w:b/>
                <w:bCs/>
                <w:w w:val="98"/>
                <w:sz w:val="19"/>
                <w:szCs w:val="19"/>
              </w:rPr>
              <w:t>MONDAY</w:t>
            </w:r>
          </w:p>
        </w:tc>
        <w:tc>
          <w:tcPr>
            <w:tcW w:w="2310" w:type="dxa"/>
            <w:vAlign w:val="bottom"/>
          </w:tcPr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08-02-2017</w:t>
            </w:r>
          </w:p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WEDNESDAY</w:t>
            </w:r>
          </w:p>
        </w:tc>
        <w:tc>
          <w:tcPr>
            <w:tcW w:w="2158" w:type="dxa"/>
            <w:vAlign w:val="bottom"/>
          </w:tcPr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10-02-2017</w:t>
            </w:r>
          </w:p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FRIDAY</w:t>
            </w:r>
          </w:p>
        </w:tc>
        <w:tc>
          <w:tcPr>
            <w:tcW w:w="2169" w:type="dxa"/>
            <w:vAlign w:val="bottom"/>
          </w:tcPr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14-02-2017</w:t>
            </w:r>
          </w:p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TUESDAY</w:t>
            </w:r>
          </w:p>
        </w:tc>
        <w:tc>
          <w:tcPr>
            <w:tcW w:w="2281" w:type="dxa"/>
            <w:vAlign w:val="bottom"/>
          </w:tcPr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16-02-2017</w:t>
            </w:r>
          </w:p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THURSDAY</w:t>
            </w:r>
          </w:p>
        </w:tc>
      </w:tr>
      <w:tr w:rsidR="00BC1FDD" w:rsidRPr="001C282F" w:rsidTr="001C282F">
        <w:trPr>
          <w:trHeight w:val="206"/>
        </w:trPr>
        <w:tc>
          <w:tcPr>
            <w:tcW w:w="3030" w:type="dxa"/>
            <w:vMerge w:val="restart"/>
            <w:vAlign w:val="center"/>
          </w:tcPr>
          <w:p w:rsidR="00BC1FDD" w:rsidRPr="001C282F" w:rsidRDefault="00BC1FDD" w:rsidP="00AC3BB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282F">
              <w:rPr>
                <w:rFonts w:ascii="Times New Roman" w:hAnsi="Times New Roman" w:cs="Times New Roman"/>
                <w:bCs/>
              </w:rPr>
              <w:t>PHARMACEUTICAL ANALIYSIS &amp; QUALITY ASSURANCE - 04</w:t>
            </w:r>
          </w:p>
        </w:tc>
        <w:tc>
          <w:tcPr>
            <w:tcW w:w="2182" w:type="dxa"/>
            <w:vMerge w:val="restart"/>
          </w:tcPr>
          <w:p w:rsidR="00BC1FDD" w:rsidRPr="004C12A4" w:rsidRDefault="00BC1FDD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 xml:space="preserve">Advanced Pharmaceutical Analysis – </w:t>
            </w:r>
            <w:r w:rsidR="00C172E3" w:rsidRPr="004C12A4">
              <w:rPr>
                <w:rFonts w:ascii="Times New Roman" w:hAnsi="Times New Roman" w:cs="Times New Roman"/>
                <w:color w:val="000000"/>
              </w:rPr>
              <w:t>II</w:t>
            </w:r>
          </w:p>
          <w:p w:rsidR="00BC1FDD" w:rsidRPr="004C12A4" w:rsidRDefault="00BC1FDD" w:rsidP="00B31E91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0" w:type="dxa"/>
            <w:vMerge w:val="restart"/>
          </w:tcPr>
          <w:p w:rsidR="00BC1FDD" w:rsidRPr="004C12A4" w:rsidRDefault="00BC1FDD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Spectral Analysis</w:t>
            </w:r>
          </w:p>
          <w:p w:rsidR="00BC1FDD" w:rsidRPr="004C12A4" w:rsidRDefault="00BC1FDD" w:rsidP="00B31E91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8" w:type="dxa"/>
            <w:vMerge w:val="restart"/>
          </w:tcPr>
          <w:p w:rsidR="00BC1FDD" w:rsidRPr="004C12A4" w:rsidRDefault="00BC1FDD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Quality Assurance</w:t>
            </w:r>
          </w:p>
          <w:p w:rsidR="00BC1FDD" w:rsidRPr="004C12A4" w:rsidRDefault="00BC1FDD" w:rsidP="00B31E91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9" w:type="dxa"/>
            <w:vMerge w:val="restart"/>
          </w:tcPr>
          <w:p w:rsidR="00BC1FDD" w:rsidRPr="004C12A4" w:rsidRDefault="00BC1FDD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(ELECTIVE-</w:t>
            </w:r>
            <w:r w:rsidR="00C172E3" w:rsidRPr="004C12A4">
              <w:rPr>
                <w:rFonts w:ascii="Times New Roman" w:hAnsi="Times New Roman" w:cs="Times New Roman"/>
                <w:color w:val="000000"/>
              </w:rPr>
              <w:t>II</w:t>
            </w:r>
            <w:r w:rsidRPr="004C12A4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BC1FDD" w:rsidRPr="004C12A4" w:rsidRDefault="00BC1FDD" w:rsidP="00B31E9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Biostatistics And Research Methodology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BC1FDD" w:rsidRPr="004C12A4" w:rsidRDefault="00BC1FDD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(OPEN ELECTIVE –</w:t>
            </w:r>
            <w:r w:rsidR="00C172E3" w:rsidRPr="004C12A4">
              <w:rPr>
                <w:rFonts w:ascii="Times New Roman" w:hAnsi="Times New Roman" w:cs="Times New Roman"/>
                <w:color w:val="000000"/>
              </w:rPr>
              <w:t>II</w:t>
            </w:r>
            <w:r w:rsidRPr="004C12A4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BC1FDD" w:rsidRPr="004C12A4" w:rsidRDefault="00BC1FDD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Stability of Drugs and Dosage Forms</w:t>
            </w:r>
          </w:p>
        </w:tc>
      </w:tr>
      <w:tr w:rsidR="00BC1FDD" w:rsidRPr="001C282F" w:rsidTr="001C282F">
        <w:trPr>
          <w:trHeight w:val="345"/>
        </w:trPr>
        <w:tc>
          <w:tcPr>
            <w:tcW w:w="3030" w:type="dxa"/>
            <w:vMerge/>
            <w:vAlign w:val="center"/>
          </w:tcPr>
          <w:p w:rsidR="00BC1FDD" w:rsidRPr="001C282F" w:rsidRDefault="00BC1FDD" w:rsidP="00AC3BB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  <w:vMerge/>
          </w:tcPr>
          <w:p w:rsidR="00BC1FDD" w:rsidRPr="004C12A4" w:rsidRDefault="00BC1FDD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vMerge/>
          </w:tcPr>
          <w:p w:rsidR="00BC1FDD" w:rsidRPr="004C12A4" w:rsidRDefault="00BC1FDD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8" w:type="dxa"/>
            <w:vMerge/>
          </w:tcPr>
          <w:p w:rsidR="00BC1FDD" w:rsidRPr="004C12A4" w:rsidRDefault="00BC1FDD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9" w:type="dxa"/>
            <w:vMerge/>
          </w:tcPr>
          <w:p w:rsidR="00BC1FDD" w:rsidRPr="004C12A4" w:rsidRDefault="00BC1FDD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BC1FDD" w:rsidRPr="004C12A4" w:rsidRDefault="00BC1FDD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12A4">
              <w:rPr>
                <w:rFonts w:ascii="Times New Roman" w:hAnsi="Times New Roman" w:cs="Times New Roman"/>
                <w:color w:val="000000"/>
              </w:rPr>
              <w:t>Nano</w:t>
            </w:r>
            <w:proofErr w:type="spellEnd"/>
            <w:r w:rsidRPr="004C12A4">
              <w:rPr>
                <w:rFonts w:ascii="Times New Roman" w:hAnsi="Times New Roman" w:cs="Times New Roman"/>
                <w:color w:val="000000"/>
              </w:rPr>
              <w:t xml:space="preserve"> Based Drug Delivery Systems</w:t>
            </w:r>
          </w:p>
        </w:tc>
      </w:tr>
      <w:tr w:rsidR="00BC1FDD" w:rsidRPr="001C282F" w:rsidTr="001C282F">
        <w:trPr>
          <w:trHeight w:val="250"/>
        </w:trPr>
        <w:tc>
          <w:tcPr>
            <w:tcW w:w="3030" w:type="dxa"/>
            <w:vMerge/>
            <w:vAlign w:val="center"/>
          </w:tcPr>
          <w:p w:rsidR="00BC1FDD" w:rsidRPr="001C282F" w:rsidRDefault="00BC1FDD" w:rsidP="00AC3BB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  <w:vMerge/>
          </w:tcPr>
          <w:p w:rsidR="00BC1FDD" w:rsidRPr="004C12A4" w:rsidRDefault="00BC1FDD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vMerge/>
          </w:tcPr>
          <w:p w:rsidR="00BC1FDD" w:rsidRPr="004C12A4" w:rsidRDefault="00BC1FDD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8" w:type="dxa"/>
            <w:vMerge/>
          </w:tcPr>
          <w:p w:rsidR="00BC1FDD" w:rsidRPr="004C12A4" w:rsidRDefault="00BC1FDD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9" w:type="dxa"/>
            <w:vMerge/>
            <w:tcBorders>
              <w:bottom w:val="single" w:sz="4" w:space="0" w:color="auto"/>
            </w:tcBorders>
          </w:tcPr>
          <w:p w:rsidR="00BC1FDD" w:rsidRPr="004C12A4" w:rsidRDefault="00BC1FDD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BC1FDD" w:rsidRPr="004C12A4" w:rsidRDefault="00BC1FDD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12A4">
              <w:rPr>
                <w:rFonts w:ascii="Times New Roman" w:hAnsi="Times New Roman" w:cs="Times New Roman"/>
                <w:color w:val="000000"/>
              </w:rPr>
              <w:t>Nutraceuticals</w:t>
            </w:r>
            <w:proofErr w:type="spellEnd"/>
          </w:p>
        </w:tc>
      </w:tr>
      <w:tr w:rsidR="00BC1FDD" w:rsidRPr="001C282F" w:rsidTr="001C282F">
        <w:trPr>
          <w:trHeight w:val="465"/>
        </w:trPr>
        <w:tc>
          <w:tcPr>
            <w:tcW w:w="3030" w:type="dxa"/>
            <w:vMerge/>
            <w:vAlign w:val="center"/>
          </w:tcPr>
          <w:p w:rsidR="00BC1FDD" w:rsidRPr="001C282F" w:rsidRDefault="00BC1FDD" w:rsidP="00AC3BB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  <w:vMerge/>
          </w:tcPr>
          <w:p w:rsidR="00BC1FDD" w:rsidRPr="004C12A4" w:rsidRDefault="00BC1FDD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vMerge/>
          </w:tcPr>
          <w:p w:rsidR="00BC1FDD" w:rsidRPr="004C12A4" w:rsidRDefault="00BC1FDD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8" w:type="dxa"/>
            <w:vMerge/>
          </w:tcPr>
          <w:p w:rsidR="00BC1FDD" w:rsidRPr="004C12A4" w:rsidRDefault="00BC1FDD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</w:tcBorders>
          </w:tcPr>
          <w:p w:rsidR="00BC1FDD" w:rsidRPr="004C12A4" w:rsidRDefault="00BC1FDD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Screening Methods &amp; Clinical Research</w:t>
            </w:r>
          </w:p>
          <w:p w:rsidR="00BC1FDD" w:rsidRPr="004C12A4" w:rsidRDefault="00BC1FDD" w:rsidP="00B31E91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BC1FDD" w:rsidRPr="004C12A4" w:rsidRDefault="00BC1FDD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Pharmaceutical Product development and Management</w:t>
            </w:r>
          </w:p>
        </w:tc>
      </w:tr>
      <w:tr w:rsidR="00BC1FDD" w:rsidRPr="001C282F" w:rsidTr="001C282F">
        <w:trPr>
          <w:trHeight w:val="322"/>
        </w:trPr>
        <w:tc>
          <w:tcPr>
            <w:tcW w:w="3030" w:type="dxa"/>
            <w:vMerge/>
            <w:vAlign w:val="center"/>
          </w:tcPr>
          <w:p w:rsidR="00BC1FDD" w:rsidRPr="001C282F" w:rsidRDefault="00BC1FDD" w:rsidP="00AC3BB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  <w:vMerge/>
          </w:tcPr>
          <w:p w:rsidR="00BC1FDD" w:rsidRPr="004C12A4" w:rsidRDefault="00BC1FDD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vMerge/>
          </w:tcPr>
          <w:p w:rsidR="00BC1FDD" w:rsidRPr="004C12A4" w:rsidRDefault="00BC1FDD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8" w:type="dxa"/>
            <w:vMerge/>
          </w:tcPr>
          <w:p w:rsidR="00BC1FDD" w:rsidRPr="004C12A4" w:rsidRDefault="00BC1FDD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9" w:type="dxa"/>
            <w:vMerge/>
          </w:tcPr>
          <w:p w:rsidR="00BC1FDD" w:rsidRPr="004C12A4" w:rsidRDefault="00BC1FDD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BC1FDD" w:rsidRPr="004C12A4" w:rsidRDefault="00BC1FDD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Pharmaceutical Management-</w:t>
            </w:r>
            <w:r w:rsidR="00C172E3" w:rsidRPr="004C12A4">
              <w:rPr>
                <w:rFonts w:ascii="Times New Roman" w:hAnsi="Times New Roman" w:cs="Times New Roman"/>
                <w:color w:val="000000"/>
              </w:rPr>
              <w:t>II</w:t>
            </w:r>
          </w:p>
        </w:tc>
      </w:tr>
      <w:tr w:rsidR="00BC1FDD" w:rsidRPr="001C282F" w:rsidTr="001C282F">
        <w:trPr>
          <w:trHeight w:val="525"/>
        </w:trPr>
        <w:tc>
          <w:tcPr>
            <w:tcW w:w="3030" w:type="dxa"/>
            <w:vMerge w:val="restart"/>
            <w:vAlign w:val="center"/>
          </w:tcPr>
          <w:p w:rsidR="00BC1FDD" w:rsidRPr="001C282F" w:rsidRDefault="00BC1FDD" w:rsidP="00AC3BB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282F">
              <w:rPr>
                <w:rFonts w:ascii="Times New Roman" w:hAnsi="Times New Roman" w:cs="Times New Roman"/>
                <w:bCs/>
              </w:rPr>
              <w:t>HOSPITAL &amp; CLINICAL PHARMACY-05</w:t>
            </w:r>
          </w:p>
        </w:tc>
        <w:tc>
          <w:tcPr>
            <w:tcW w:w="2182" w:type="dxa"/>
            <w:vMerge w:val="restart"/>
          </w:tcPr>
          <w:p w:rsidR="00BC1FDD" w:rsidRPr="004C12A4" w:rsidRDefault="00BC1FDD" w:rsidP="000151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Clinical Pharmacokinetics and Therapeutic Drug Monitoring</w:t>
            </w:r>
          </w:p>
          <w:p w:rsidR="00BC1FDD" w:rsidRPr="004C12A4" w:rsidRDefault="00BC1FDD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vMerge w:val="restart"/>
          </w:tcPr>
          <w:p w:rsidR="00BC1FDD" w:rsidRPr="004C12A4" w:rsidRDefault="00BC1FDD" w:rsidP="000151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12A4">
              <w:rPr>
                <w:rFonts w:ascii="Times New Roman" w:hAnsi="Times New Roman" w:cs="Times New Roman"/>
                <w:color w:val="000000"/>
              </w:rPr>
              <w:t>Pathophysiology</w:t>
            </w:r>
            <w:proofErr w:type="spellEnd"/>
            <w:r w:rsidRPr="004C12A4">
              <w:rPr>
                <w:rFonts w:ascii="Times New Roman" w:hAnsi="Times New Roman" w:cs="Times New Roman"/>
                <w:color w:val="000000"/>
              </w:rPr>
              <w:t xml:space="preserve"> and Applied </w:t>
            </w:r>
            <w:proofErr w:type="spellStart"/>
            <w:r w:rsidRPr="004C12A4">
              <w:rPr>
                <w:rFonts w:ascii="Times New Roman" w:hAnsi="Times New Roman" w:cs="Times New Roman"/>
                <w:color w:val="000000"/>
              </w:rPr>
              <w:t>Pharmacotherapeutics</w:t>
            </w:r>
            <w:proofErr w:type="spellEnd"/>
            <w:r w:rsidRPr="004C12A4">
              <w:rPr>
                <w:rFonts w:ascii="Times New Roman" w:hAnsi="Times New Roman" w:cs="Times New Roman"/>
                <w:color w:val="000000"/>
              </w:rPr>
              <w:t>-</w:t>
            </w:r>
            <w:r w:rsidR="00C172E3" w:rsidRPr="004C12A4">
              <w:rPr>
                <w:rFonts w:ascii="Times New Roman" w:hAnsi="Times New Roman" w:cs="Times New Roman"/>
                <w:color w:val="000000"/>
              </w:rPr>
              <w:t>II</w:t>
            </w:r>
          </w:p>
          <w:p w:rsidR="00BC1FDD" w:rsidRPr="004C12A4" w:rsidRDefault="00BC1FDD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8" w:type="dxa"/>
            <w:vMerge w:val="restart"/>
          </w:tcPr>
          <w:p w:rsidR="00BC1FDD" w:rsidRPr="004C12A4" w:rsidRDefault="00BC1FDD" w:rsidP="000151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Hospital Pharmacy</w:t>
            </w:r>
          </w:p>
          <w:p w:rsidR="00BC1FDD" w:rsidRPr="004C12A4" w:rsidRDefault="00BC1FDD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9" w:type="dxa"/>
            <w:vMerge w:val="restart"/>
          </w:tcPr>
          <w:p w:rsidR="00BC1FDD" w:rsidRPr="004C12A4" w:rsidRDefault="00BC1FDD" w:rsidP="000151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Biostatistics And Research Methodology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BC1FDD" w:rsidRPr="004C12A4" w:rsidRDefault="00BC1FDD" w:rsidP="000151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Stability of Drugs and Dosage Forms</w:t>
            </w:r>
          </w:p>
        </w:tc>
      </w:tr>
      <w:tr w:rsidR="00BC1FDD" w:rsidRPr="001C282F" w:rsidTr="001C282F">
        <w:trPr>
          <w:trHeight w:val="266"/>
        </w:trPr>
        <w:tc>
          <w:tcPr>
            <w:tcW w:w="3030" w:type="dxa"/>
            <w:vMerge/>
            <w:vAlign w:val="center"/>
          </w:tcPr>
          <w:p w:rsidR="00BC1FDD" w:rsidRPr="001C282F" w:rsidRDefault="00BC1FDD" w:rsidP="00AC3BB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  <w:vMerge/>
          </w:tcPr>
          <w:p w:rsidR="00BC1FDD" w:rsidRPr="004C12A4" w:rsidRDefault="00BC1FDD" w:rsidP="000151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vMerge/>
          </w:tcPr>
          <w:p w:rsidR="00BC1FDD" w:rsidRPr="004C12A4" w:rsidRDefault="00BC1FDD" w:rsidP="000151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8" w:type="dxa"/>
            <w:vMerge/>
          </w:tcPr>
          <w:p w:rsidR="00BC1FDD" w:rsidRPr="004C12A4" w:rsidRDefault="00BC1FDD" w:rsidP="000151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9" w:type="dxa"/>
            <w:vMerge/>
            <w:tcBorders>
              <w:bottom w:val="single" w:sz="4" w:space="0" w:color="auto"/>
            </w:tcBorders>
          </w:tcPr>
          <w:p w:rsidR="00BC1FDD" w:rsidRPr="004C12A4" w:rsidRDefault="00BC1FDD" w:rsidP="000151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BC1FDD" w:rsidRPr="004C12A4" w:rsidRDefault="00BC1FDD" w:rsidP="000151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12A4">
              <w:rPr>
                <w:rFonts w:ascii="Times New Roman" w:hAnsi="Times New Roman" w:cs="Times New Roman"/>
                <w:color w:val="000000"/>
              </w:rPr>
              <w:t>Nano</w:t>
            </w:r>
            <w:proofErr w:type="spellEnd"/>
            <w:r w:rsidRPr="004C12A4">
              <w:rPr>
                <w:rFonts w:ascii="Times New Roman" w:hAnsi="Times New Roman" w:cs="Times New Roman"/>
                <w:color w:val="000000"/>
              </w:rPr>
              <w:t xml:space="preserve"> Based Drug Delivery Systems</w:t>
            </w:r>
          </w:p>
        </w:tc>
      </w:tr>
      <w:tr w:rsidR="00BC1FDD" w:rsidRPr="001C282F" w:rsidTr="001C282F">
        <w:trPr>
          <w:trHeight w:val="356"/>
        </w:trPr>
        <w:tc>
          <w:tcPr>
            <w:tcW w:w="3030" w:type="dxa"/>
            <w:vMerge/>
            <w:vAlign w:val="center"/>
          </w:tcPr>
          <w:p w:rsidR="00BC1FDD" w:rsidRPr="001C282F" w:rsidRDefault="00BC1FDD" w:rsidP="00AC3BB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  <w:vMerge/>
          </w:tcPr>
          <w:p w:rsidR="00BC1FDD" w:rsidRPr="004C12A4" w:rsidRDefault="00BC1FDD" w:rsidP="000151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vMerge/>
          </w:tcPr>
          <w:p w:rsidR="00BC1FDD" w:rsidRPr="004C12A4" w:rsidRDefault="00BC1FDD" w:rsidP="000151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8" w:type="dxa"/>
            <w:vMerge/>
          </w:tcPr>
          <w:p w:rsidR="00BC1FDD" w:rsidRPr="004C12A4" w:rsidRDefault="00BC1FDD" w:rsidP="000151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1FDD" w:rsidRPr="004C12A4" w:rsidRDefault="00BC1FDD" w:rsidP="000151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Screening Methods &amp; Clinical Research</w:t>
            </w:r>
          </w:p>
          <w:p w:rsidR="00BC1FDD" w:rsidRPr="004C12A4" w:rsidRDefault="00BC1FDD" w:rsidP="00B31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FDD" w:rsidRPr="004C12A4" w:rsidRDefault="00BC1FDD" w:rsidP="000151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12A4">
              <w:rPr>
                <w:rFonts w:ascii="Times New Roman" w:hAnsi="Times New Roman" w:cs="Times New Roman"/>
                <w:color w:val="000000"/>
              </w:rPr>
              <w:t>Nutraceuticals</w:t>
            </w:r>
            <w:proofErr w:type="spellEnd"/>
          </w:p>
        </w:tc>
      </w:tr>
      <w:tr w:rsidR="00BC1FDD" w:rsidRPr="001C282F" w:rsidTr="001C282F">
        <w:trPr>
          <w:trHeight w:val="240"/>
        </w:trPr>
        <w:tc>
          <w:tcPr>
            <w:tcW w:w="3030" w:type="dxa"/>
            <w:vMerge/>
            <w:vAlign w:val="center"/>
          </w:tcPr>
          <w:p w:rsidR="00BC1FDD" w:rsidRPr="001C282F" w:rsidRDefault="00BC1FDD" w:rsidP="00AC3BB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  <w:vMerge/>
          </w:tcPr>
          <w:p w:rsidR="00BC1FDD" w:rsidRPr="004C12A4" w:rsidRDefault="00BC1FDD" w:rsidP="000151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vMerge/>
          </w:tcPr>
          <w:p w:rsidR="00BC1FDD" w:rsidRPr="004C12A4" w:rsidRDefault="00BC1FDD" w:rsidP="000151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8" w:type="dxa"/>
            <w:vMerge/>
          </w:tcPr>
          <w:p w:rsidR="00BC1FDD" w:rsidRPr="004C12A4" w:rsidRDefault="00BC1FDD" w:rsidP="000151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9" w:type="dxa"/>
            <w:vMerge/>
            <w:tcBorders>
              <w:right w:val="single" w:sz="4" w:space="0" w:color="auto"/>
            </w:tcBorders>
          </w:tcPr>
          <w:p w:rsidR="00BC1FDD" w:rsidRPr="004C12A4" w:rsidRDefault="00BC1FDD" w:rsidP="000151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FDD" w:rsidRPr="004C12A4" w:rsidRDefault="00BC1FDD" w:rsidP="000151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Clinical Toxicology</w:t>
            </w:r>
          </w:p>
        </w:tc>
      </w:tr>
      <w:tr w:rsidR="00BC1FDD" w:rsidRPr="001C282F" w:rsidTr="001C282F">
        <w:trPr>
          <w:trHeight w:val="195"/>
        </w:trPr>
        <w:tc>
          <w:tcPr>
            <w:tcW w:w="3030" w:type="dxa"/>
            <w:vMerge/>
            <w:vAlign w:val="center"/>
          </w:tcPr>
          <w:p w:rsidR="00BC1FDD" w:rsidRPr="001C282F" w:rsidRDefault="00BC1FDD" w:rsidP="00AC3BB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  <w:vMerge/>
          </w:tcPr>
          <w:p w:rsidR="00BC1FDD" w:rsidRPr="004C12A4" w:rsidRDefault="00BC1FDD" w:rsidP="000151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vMerge/>
          </w:tcPr>
          <w:p w:rsidR="00BC1FDD" w:rsidRPr="004C12A4" w:rsidRDefault="00BC1FDD" w:rsidP="000151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8" w:type="dxa"/>
            <w:vMerge/>
          </w:tcPr>
          <w:p w:rsidR="00BC1FDD" w:rsidRPr="004C12A4" w:rsidRDefault="00BC1FDD" w:rsidP="000151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9" w:type="dxa"/>
            <w:vMerge/>
            <w:tcBorders>
              <w:right w:val="single" w:sz="4" w:space="0" w:color="auto"/>
            </w:tcBorders>
          </w:tcPr>
          <w:p w:rsidR="00BC1FDD" w:rsidRPr="004C12A4" w:rsidRDefault="00BC1FDD" w:rsidP="000151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FDD" w:rsidRPr="004C12A4" w:rsidRDefault="00BC1FDD" w:rsidP="000151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Advanced  Drug Delivery Systems</w:t>
            </w:r>
          </w:p>
        </w:tc>
      </w:tr>
      <w:tr w:rsidR="00BC1FDD" w:rsidRPr="001C282F" w:rsidTr="001C282F">
        <w:trPr>
          <w:trHeight w:val="240"/>
        </w:trPr>
        <w:tc>
          <w:tcPr>
            <w:tcW w:w="3030" w:type="dxa"/>
            <w:vMerge w:val="restart"/>
            <w:vAlign w:val="center"/>
          </w:tcPr>
          <w:p w:rsidR="00BC1FDD" w:rsidRPr="001C282F" w:rsidRDefault="00BC1FDD" w:rsidP="00AC3BB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282F">
              <w:rPr>
                <w:rFonts w:ascii="Times New Roman" w:hAnsi="Times New Roman" w:cs="Times New Roman"/>
                <w:bCs/>
              </w:rPr>
              <w:t>QUALITY ASSURANCE -06</w:t>
            </w:r>
          </w:p>
        </w:tc>
        <w:tc>
          <w:tcPr>
            <w:tcW w:w="2182" w:type="dxa"/>
            <w:vMerge w:val="restart"/>
          </w:tcPr>
          <w:p w:rsidR="00BC1FDD" w:rsidRPr="004C12A4" w:rsidRDefault="00BC1FDD" w:rsidP="003760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Advanced pharmaceutical analysis-</w:t>
            </w:r>
            <w:r w:rsidR="00C172E3" w:rsidRPr="004C12A4">
              <w:rPr>
                <w:rFonts w:ascii="Times New Roman" w:hAnsi="Times New Roman" w:cs="Times New Roman"/>
                <w:color w:val="000000"/>
              </w:rPr>
              <w:t>II</w:t>
            </w:r>
          </w:p>
          <w:p w:rsidR="00BC1FDD" w:rsidRPr="004C12A4" w:rsidRDefault="00BC1FDD" w:rsidP="000151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vMerge w:val="restart"/>
          </w:tcPr>
          <w:p w:rsidR="00BC1FDD" w:rsidRPr="004C12A4" w:rsidRDefault="00BC1FDD" w:rsidP="003760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Spectral analysis</w:t>
            </w:r>
          </w:p>
          <w:p w:rsidR="00BC1FDD" w:rsidRPr="004C12A4" w:rsidRDefault="00BC1FDD" w:rsidP="000151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8" w:type="dxa"/>
            <w:vMerge w:val="restart"/>
          </w:tcPr>
          <w:p w:rsidR="00BC1FDD" w:rsidRPr="004C12A4" w:rsidRDefault="00BC1FDD" w:rsidP="003760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Quality assurance</w:t>
            </w:r>
          </w:p>
          <w:p w:rsidR="00BC1FDD" w:rsidRPr="004C12A4" w:rsidRDefault="00BC1FDD" w:rsidP="000151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9" w:type="dxa"/>
            <w:vMerge w:val="restart"/>
            <w:tcBorders>
              <w:right w:val="single" w:sz="4" w:space="0" w:color="auto"/>
            </w:tcBorders>
          </w:tcPr>
          <w:p w:rsidR="00BC1FDD" w:rsidRPr="004C12A4" w:rsidRDefault="00BC1FDD" w:rsidP="003760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Biostatistics and research methodology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FDD" w:rsidRPr="004C12A4" w:rsidRDefault="00BC1FDD" w:rsidP="003760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Stability of drugs and dosage forms</w:t>
            </w:r>
          </w:p>
        </w:tc>
      </w:tr>
      <w:tr w:rsidR="00BC1FDD" w:rsidRPr="001C282F" w:rsidTr="001C282F">
        <w:trPr>
          <w:trHeight w:val="330"/>
        </w:trPr>
        <w:tc>
          <w:tcPr>
            <w:tcW w:w="3030" w:type="dxa"/>
            <w:vMerge/>
            <w:vAlign w:val="center"/>
          </w:tcPr>
          <w:p w:rsidR="00BC1FDD" w:rsidRPr="001C282F" w:rsidRDefault="00BC1FDD" w:rsidP="00AC3BB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  <w:vMerge/>
          </w:tcPr>
          <w:p w:rsidR="00BC1FDD" w:rsidRPr="004C12A4" w:rsidRDefault="00BC1FDD" w:rsidP="003760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vMerge/>
          </w:tcPr>
          <w:p w:rsidR="00BC1FDD" w:rsidRPr="004C12A4" w:rsidRDefault="00BC1FDD" w:rsidP="003760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8" w:type="dxa"/>
            <w:vMerge/>
          </w:tcPr>
          <w:p w:rsidR="00BC1FDD" w:rsidRPr="004C12A4" w:rsidRDefault="00BC1FDD" w:rsidP="003760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1FDD" w:rsidRPr="004C12A4" w:rsidRDefault="00BC1FDD" w:rsidP="003760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FDD" w:rsidRPr="004C12A4" w:rsidRDefault="00BC1FDD" w:rsidP="003760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12A4">
              <w:rPr>
                <w:rFonts w:ascii="Times New Roman" w:hAnsi="Times New Roman" w:cs="Times New Roman"/>
                <w:color w:val="000000"/>
              </w:rPr>
              <w:t>Nano</w:t>
            </w:r>
            <w:proofErr w:type="spellEnd"/>
            <w:r w:rsidRPr="004C12A4">
              <w:rPr>
                <w:rFonts w:ascii="Times New Roman" w:hAnsi="Times New Roman" w:cs="Times New Roman"/>
                <w:color w:val="000000"/>
              </w:rPr>
              <w:t xml:space="preserve"> based drug delivery systems</w:t>
            </w:r>
          </w:p>
        </w:tc>
      </w:tr>
      <w:tr w:rsidR="00BC1FDD" w:rsidRPr="001C282F" w:rsidTr="001C282F">
        <w:trPr>
          <w:trHeight w:val="250"/>
        </w:trPr>
        <w:tc>
          <w:tcPr>
            <w:tcW w:w="3030" w:type="dxa"/>
            <w:vMerge/>
            <w:vAlign w:val="center"/>
          </w:tcPr>
          <w:p w:rsidR="00BC1FDD" w:rsidRPr="001C282F" w:rsidRDefault="00BC1FDD" w:rsidP="00AC3BB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  <w:vMerge/>
          </w:tcPr>
          <w:p w:rsidR="00BC1FDD" w:rsidRPr="004C12A4" w:rsidRDefault="00BC1FDD" w:rsidP="003760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vMerge/>
          </w:tcPr>
          <w:p w:rsidR="00BC1FDD" w:rsidRPr="004C12A4" w:rsidRDefault="00BC1FDD" w:rsidP="003760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8" w:type="dxa"/>
            <w:vMerge/>
          </w:tcPr>
          <w:p w:rsidR="00BC1FDD" w:rsidRPr="004C12A4" w:rsidRDefault="00BC1FDD" w:rsidP="003760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1FDD" w:rsidRPr="004C12A4" w:rsidRDefault="00BC1FDD" w:rsidP="003760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FDD" w:rsidRPr="004C12A4" w:rsidRDefault="00BC1FDD" w:rsidP="003760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12A4">
              <w:rPr>
                <w:rFonts w:ascii="Times New Roman" w:hAnsi="Times New Roman" w:cs="Times New Roman"/>
                <w:color w:val="000000"/>
              </w:rPr>
              <w:t>Nutraceuticals</w:t>
            </w:r>
            <w:proofErr w:type="spellEnd"/>
          </w:p>
        </w:tc>
      </w:tr>
      <w:tr w:rsidR="00BC1FDD" w:rsidRPr="001C282F" w:rsidTr="001C282F">
        <w:trPr>
          <w:trHeight w:val="384"/>
        </w:trPr>
        <w:tc>
          <w:tcPr>
            <w:tcW w:w="3030" w:type="dxa"/>
            <w:vMerge/>
            <w:vAlign w:val="center"/>
          </w:tcPr>
          <w:p w:rsidR="00BC1FDD" w:rsidRPr="001C282F" w:rsidRDefault="00BC1FDD" w:rsidP="00AC3BB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  <w:vMerge/>
          </w:tcPr>
          <w:p w:rsidR="00BC1FDD" w:rsidRPr="004C12A4" w:rsidRDefault="00BC1FDD" w:rsidP="003760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vMerge/>
          </w:tcPr>
          <w:p w:rsidR="00BC1FDD" w:rsidRPr="004C12A4" w:rsidRDefault="00BC1FDD" w:rsidP="003760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8" w:type="dxa"/>
            <w:vMerge/>
          </w:tcPr>
          <w:p w:rsidR="00BC1FDD" w:rsidRPr="004C12A4" w:rsidRDefault="00BC1FDD" w:rsidP="003760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1FDD" w:rsidRPr="004C12A4" w:rsidRDefault="00BC1FDD" w:rsidP="003760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Screening Methods And Clinical Research</w:t>
            </w:r>
          </w:p>
          <w:p w:rsidR="00BC1FDD" w:rsidRPr="004C12A4" w:rsidRDefault="00BC1FDD" w:rsidP="000151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FDD" w:rsidRPr="004C12A4" w:rsidRDefault="00BC1FDD" w:rsidP="003760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Pharmaceutical Product Development And Management</w:t>
            </w:r>
          </w:p>
        </w:tc>
      </w:tr>
      <w:tr w:rsidR="00BC1FDD" w:rsidRPr="001C282F" w:rsidTr="001C282F">
        <w:trPr>
          <w:trHeight w:val="675"/>
        </w:trPr>
        <w:tc>
          <w:tcPr>
            <w:tcW w:w="3030" w:type="dxa"/>
            <w:vMerge/>
            <w:vAlign w:val="center"/>
          </w:tcPr>
          <w:p w:rsidR="00BC1FDD" w:rsidRPr="001C282F" w:rsidRDefault="00BC1FDD" w:rsidP="00AC3BB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2" w:type="dxa"/>
            <w:vMerge/>
          </w:tcPr>
          <w:p w:rsidR="00BC1FDD" w:rsidRPr="004C12A4" w:rsidRDefault="00BC1FDD" w:rsidP="003760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vMerge/>
          </w:tcPr>
          <w:p w:rsidR="00BC1FDD" w:rsidRPr="004C12A4" w:rsidRDefault="00BC1FDD" w:rsidP="003760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8" w:type="dxa"/>
            <w:vMerge/>
          </w:tcPr>
          <w:p w:rsidR="00BC1FDD" w:rsidRPr="004C12A4" w:rsidRDefault="00BC1FDD" w:rsidP="003760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9" w:type="dxa"/>
            <w:vMerge/>
            <w:tcBorders>
              <w:right w:val="single" w:sz="4" w:space="0" w:color="auto"/>
            </w:tcBorders>
          </w:tcPr>
          <w:p w:rsidR="00BC1FDD" w:rsidRPr="004C12A4" w:rsidRDefault="00BC1FDD" w:rsidP="003760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</w:tcBorders>
          </w:tcPr>
          <w:p w:rsidR="00BC1FDD" w:rsidRPr="004C12A4" w:rsidRDefault="00BC1FDD" w:rsidP="003760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Pharmaceutical Management-</w:t>
            </w:r>
            <w:r w:rsidR="00C172E3" w:rsidRPr="004C12A4">
              <w:rPr>
                <w:rFonts w:ascii="Times New Roman" w:hAnsi="Times New Roman" w:cs="Times New Roman"/>
                <w:color w:val="000000"/>
              </w:rPr>
              <w:t>II</w:t>
            </w:r>
          </w:p>
        </w:tc>
      </w:tr>
    </w:tbl>
    <w:p w:rsidR="00B31E91" w:rsidRPr="001C282F" w:rsidRDefault="00B31E91" w:rsidP="00B31E91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</w:rPr>
      </w:pPr>
    </w:p>
    <w:p w:rsidR="004C12A4" w:rsidRDefault="00C33F12" w:rsidP="001C282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</w:t>
      </w:r>
    </w:p>
    <w:p w:rsidR="00151026" w:rsidRDefault="00C218FC" w:rsidP="00C218FC">
      <w:pPr>
        <w:widowControl w:val="0"/>
        <w:autoSpaceDE w:val="0"/>
        <w:autoSpaceDN w:val="0"/>
        <w:adjustRightInd w:val="0"/>
        <w:spacing w:after="0" w:line="239" w:lineRule="auto"/>
        <w:ind w:left="792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Sd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>/-</w:t>
      </w:r>
    </w:p>
    <w:p w:rsidR="0066515B" w:rsidRDefault="001C282F" w:rsidP="001C282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DATE :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="00D32978">
        <w:rPr>
          <w:rFonts w:ascii="Times New Roman" w:hAnsi="Times New Roman" w:cs="Times New Roman"/>
          <w:b/>
          <w:bCs/>
        </w:rPr>
        <w:t>06-01-2017</w:t>
      </w:r>
      <w:r w:rsidR="00905ACA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CONTROLLER OF EXAMINATIONS</w:t>
      </w:r>
    </w:p>
    <w:p w:rsidR="0066515B" w:rsidRPr="001C282F" w:rsidRDefault="0066515B" w:rsidP="00BA433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</w:rPr>
      </w:pPr>
    </w:p>
    <w:p w:rsidR="004C12A4" w:rsidRDefault="004C12A4" w:rsidP="00BA433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A4336" w:rsidRPr="001C282F" w:rsidRDefault="00BA4336" w:rsidP="00BA433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C282F">
        <w:rPr>
          <w:rFonts w:ascii="Times New Roman" w:hAnsi="Times New Roman" w:cs="Times New Roman"/>
          <w:b/>
          <w:bCs/>
          <w:sz w:val="36"/>
          <w:szCs w:val="36"/>
        </w:rPr>
        <w:t>JWAHARLAL NEHRU TECHNOLOGICAL UNIVERSITY HYDERABAD</w:t>
      </w:r>
    </w:p>
    <w:p w:rsidR="00BA4336" w:rsidRPr="001C282F" w:rsidRDefault="00BA4336" w:rsidP="00BA4336">
      <w:pPr>
        <w:widowControl w:val="0"/>
        <w:autoSpaceDE w:val="0"/>
        <w:autoSpaceDN w:val="0"/>
        <w:adjustRightInd w:val="0"/>
        <w:spacing w:after="0" w:line="19" w:lineRule="exact"/>
        <w:jc w:val="center"/>
        <w:rPr>
          <w:rFonts w:ascii="Times New Roman" w:hAnsi="Times New Roman" w:cs="Times New Roman"/>
        </w:rPr>
      </w:pPr>
    </w:p>
    <w:p w:rsidR="00BA4336" w:rsidRPr="001C282F" w:rsidRDefault="00BA4336" w:rsidP="00BA43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C282F">
        <w:rPr>
          <w:rFonts w:ascii="Times New Roman" w:hAnsi="Times New Roman" w:cs="Times New Roman"/>
          <w:b/>
          <w:bCs/>
        </w:rPr>
        <w:t>KUKATPALLY-HYDERABAD-500085</w:t>
      </w:r>
    </w:p>
    <w:p w:rsidR="00BA4336" w:rsidRPr="001C282F" w:rsidRDefault="00BA4336" w:rsidP="00BA4336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</w:rPr>
      </w:pPr>
      <w:r w:rsidRPr="001C282F">
        <w:rPr>
          <w:rFonts w:ascii="Times New Roman" w:hAnsi="Times New Roman" w:cs="Times New Roman"/>
          <w:b/>
          <w:bCs/>
        </w:rPr>
        <w:t>E X A M I N A T I O N B R A N C</w:t>
      </w:r>
      <w:r w:rsidR="00FD0D24">
        <w:rPr>
          <w:rFonts w:ascii="Times New Roman" w:hAnsi="Times New Roman" w:cs="Times New Roman"/>
          <w:b/>
          <w:bCs/>
        </w:rPr>
        <w:t xml:space="preserve"> H</w:t>
      </w:r>
    </w:p>
    <w:p w:rsidR="00151026" w:rsidRPr="001C282F" w:rsidRDefault="00151026" w:rsidP="00151026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1C282F">
        <w:rPr>
          <w:rFonts w:ascii="Times New Roman" w:hAnsi="Times New Roman" w:cs="Times New Roman"/>
          <w:b/>
          <w:bCs/>
          <w:u w:val="single"/>
        </w:rPr>
        <w:t>M.PHARM.-</w:t>
      </w:r>
      <w:r>
        <w:rPr>
          <w:rFonts w:ascii="Times New Roman" w:hAnsi="Times New Roman" w:cs="Times New Roman"/>
          <w:b/>
          <w:bCs/>
          <w:u w:val="single"/>
        </w:rPr>
        <w:t>II</w:t>
      </w:r>
      <w:r w:rsidRPr="001C282F">
        <w:rPr>
          <w:rFonts w:ascii="Times New Roman" w:hAnsi="Times New Roman" w:cs="Times New Roman"/>
          <w:b/>
          <w:bCs/>
          <w:u w:val="single"/>
        </w:rPr>
        <w:t xml:space="preserve"> SEMESTER -R15 REGULATION-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>SUPPLEMENTARY</w:t>
      </w:r>
      <w:r w:rsidRPr="001C282F">
        <w:rPr>
          <w:rFonts w:ascii="Times New Roman" w:hAnsi="Times New Roman" w:cs="Times New Roman"/>
          <w:b/>
          <w:bCs/>
          <w:u w:val="single"/>
        </w:rPr>
        <w:t xml:space="preserve">  EXAMINATIONS</w:t>
      </w:r>
      <w:proofErr w:type="gramEnd"/>
      <w:r w:rsidRPr="001C282F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FEBRUARY</w:t>
      </w:r>
      <w:r w:rsidRPr="001C282F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-2017</w:t>
      </w:r>
    </w:p>
    <w:p w:rsidR="00BA4336" w:rsidRPr="001C282F" w:rsidRDefault="00BA4336" w:rsidP="00BA4336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</w:rPr>
      </w:pPr>
      <w:r w:rsidRPr="001C282F">
        <w:rPr>
          <w:rFonts w:ascii="Times New Roman" w:hAnsi="Times New Roman" w:cs="Times New Roman"/>
          <w:b/>
          <w:bCs/>
        </w:rPr>
        <w:t>T I M E T A B L E</w:t>
      </w:r>
    </w:p>
    <w:p w:rsidR="00BA4336" w:rsidRPr="001C282F" w:rsidRDefault="00BA4336" w:rsidP="00BA4336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</w:rPr>
      </w:pPr>
      <w:r w:rsidRPr="001C282F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</w:t>
      </w:r>
      <w:r w:rsidR="00151026">
        <w:rPr>
          <w:rFonts w:ascii="Times New Roman" w:hAnsi="Times New Roman" w:cs="Times New Roman"/>
          <w:b/>
          <w:bCs/>
        </w:rPr>
        <w:t xml:space="preserve">                    TIME: 2.00 PM TO 5</w:t>
      </w:r>
      <w:r w:rsidR="001C282F" w:rsidRPr="001C282F">
        <w:rPr>
          <w:rFonts w:ascii="Times New Roman" w:hAnsi="Times New Roman" w:cs="Times New Roman"/>
          <w:b/>
          <w:bCs/>
        </w:rPr>
        <w:t>.</w:t>
      </w:r>
      <w:r w:rsidR="0066515B" w:rsidRPr="001C282F">
        <w:rPr>
          <w:rFonts w:ascii="Times New Roman" w:hAnsi="Times New Roman" w:cs="Times New Roman"/>
          <w:b/>
          <w:bCs/>
        </w:rPr>
        <w:t>00</w:t>
      </w:r>
      <w:r w:rsidRPr="001C282F">
        <w:rPr>
          <w:rFonts w:ascii="Times New Roman" w:hAnsi="Times New Roman" w:cs="Times New Roman"/>
          <w:b/>
          <w:bCs/>
        </w:rPr>
        <w:t xml:space="preserve"> PM</w:t>
      </w:r>
    </w:p>
    <w:tbl>
      <w:tblPr>
        <w:tblStyle w:val="TableGrid"/>
        <w:tblW w:w="13950" w:type="dxa"/>
        <w:tblInd w:w="-342" w:type="dxa"/>
        <w:tblLook w:val="04A0"/>
      </w:tblPr>
      <w:tblGrid>
        <w:gridCol w:w="2587"/>
        <w:gridCol w:w="2186"/>
        <w:gridCol w:w="2187"/>
        <w:gridCol w:w="2187"/>
        <w:gridCol w:w="2184"/>
        <w:gridCol w:w="2619"/>
      </w:tblGrid>
      <w:tr w:rsidR="00151026" w:rsidRPr="001C282F" w:rsidTr="00896809">
        <w:tc>
          <w:tcPr>
            <w:tcW w:w="2587" w:type="dxa"/>
            <w:vAlign w:val="bottom"/>
          </w:tcPr>
          <w:p w:rsidR="00151026" w:rsidRDefault="00151026" w:rsidP="00B56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COURSE</w:t>
            </w:r>
          </w:p>
        </w:tc>
        <w:tc>
          <w:tcPr>
            <w:tcW w:w="2186" w:type="dxa"/>
            <w:vAlign w:val="bottom"/>
          </w:tcPr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06-02-2017</w:t>
            </w:r>
          </w:p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FC">
              <w:rPr>
                <w:rFonts w:ascii="Times New Roman" w:hAnsi="Times New Roman" w:cs="Times New Roman"/>
                <w:b/>
                <w:bCs/>
                <w:w w:val="98"/>
                <w:sz w:val="19"/>
                <w:szCs w:val="19"/>
              </w:rPr>
              <w:t>MONDAY</w:t>
            </w:r>
          </w:p>
        </w:tc>
        <w:tc>
          <w:tcPr>
            <w:tcW w:w="2187" w:type="dxa"/>
            <w:vAlign w:val="bottom"/>
          </w:tcPr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08-02-2017</w:t>
            </w:r>
          </w:p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WEDNESDAY</w:t>
            </w:r>
          </w:p>
        </w:tc>
        <w:tc>
          <w:tcPr>
            <w:tcW w:w="2187" w:type="dxa"/>
            <w:vAlign w:val="bottom"/>
          </w:tcPr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10-02-2017</w:t>
            </w:r>
          </w:p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FRIDAY</w:t>
            </w:r>
          </w:p>
        </w:tc>
        <w:tc>
          <w:tcPr>
            <w:tcW w:w="2184" w:type="dxa"/>
            <w:vAlign w:val="bottom"/>
          </w:tcPr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14-02-2017</w:t>
            </w:r>
          </w:p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TUESDAY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vAlign w:val="bottom"/>
          </w:tcPr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16-02-2017</w:t>
            </w:r>
          </w:p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THURSDAY</w:t>
            </w:r>
          </w:p>
        </w:tc>
      </w:tr>
      <w:tr w:rsidR="00BC1FDD" w:rsidRPr="001C282F" w:rsidTr="001C282F">
        <w:trPr>
          <w:trHeight w:val="311"/>
        </w:trPr>
        <w:tc>
          <w:tcPr>
            <w:tcW w:w="2587" w:type="dxa"/>
            <w:vMerge w:val="restart"/>
            <w:vAlign w:val="center"/>
          </w:tcPr>
          <w:p w:rsidR="00BC1FDD" w:rsidRPr="001C282F" w:rsidRDefault="00BC1FDD" w:rsidP="00AC3BB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282F">
              <w:rPr>
                <w:rFonts w:ascii="Times New Roman" w:hAnsi="Times New Roman" w:cs="Times New Roman"/>
                <w:bCs/>
              </w:rPr>
              <w:t>INDUSTRIAL PHARMACY-08</w:t>
            </w:r>
          </w:p>
        </w:tc>
        <w:tc>
          <w:tcPr>
            <w:tcW w:w="2186" w:type="dxa"/>
            <w:vMerge w:val="restart"/>
          </w:tcPr>
          <w:p w:rsidR="00BC1FDD" w:rsidRPr="004C12A4" w:rsidRDefault="00BC1FDD" w:rsidP="00C94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Advanced drug delivery systems</w:t>
            </w:r>
          </w:p>
          <w:p w:rsidR="00BC1FDD" w:rsidRPr="004C12A4" w:rsidRDefault="00BC1FDD" w:rsidP="00BA4336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7" w:type="dxa"/>
            <w:vMerge w:val="restart"/>
          </w:tcPr>
          <w:p w:rsidR="00BC1FDD" w:rsidRPr="004C12A4" w:rsidRDefault="00BC1FDD" w:rsidP="00C94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Pharmaceutical industry management</w:t>
            </w:r>
          </w:p>
          <w:p w:rsidR="00BC1FDD" w:rsidRPr="004C12A4" w:rsidRDefault="00BC1FDD" w:rsidP="00BA4336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7" w:type="dxa"/>
            <w:vMerge w:val="restart"/>
            <w:tcBorders>
              <w:right w:val="single" w:sz="4" w:space="0" w:color="auto"/>
            </w:tcBorders>
          </w:tcPr>
          <w:p w:rsidR="00BC1FDD" w:rsidRPr="004C12A4" w:rsidRDefault="00BC1FDD" w:rsidP="00C94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Advanced pharmaceutical technology</w:t>
            </w:r>
          </w:p>
          <w:p w:rsidR="00BC1FDD" w:rsidRPr="004C12A4" w:rsidRDefault="00BC1FDD" w:rsidP="00BA4336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4" w:type="dxa"/>
            <w:vMerge w:val="restart"/>
            <w:tcBorders>
              <w:left w:val="single" w:sz="4" w:space="0" w:color="auto"/>
            </w:tcBorders>
          </w:tcPr>
          <w:p w:rsidR="00BC1FDD" w:rsidRPr="004C12A4" w:rsidRDefault="00BC1FDD" w:rsidP="00BC26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(Elective-</w:t>
            </w:r>
            <w:r w:rsidR="00C172E3" w:rsidRPr="004C12A4">
              <w:rPr>
                <w:rFonts w:ascii="Times New Roman" w:hAnsi="Times New Roman" w:cs="Times New Roman"/>
                <w:color w:val="000000"/>
              </w:rPr>
              <w:t>II</w:t>
            </w:r>
            <w:r w:rsidRPr="004C12A4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BC1FDD" w:rsidRPr="004C12A4" w:rsidRDefault="00BC1FDD" w:rsidP="00C94CA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Biostatistics and research methodology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:rsidR="00BC1FDD" w:rsidRPr="004C12A4" w:rsidRDefault="00BC1FDD" w:rsidP="00BC26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(Open elective –</w:t>
            </w:r>
            <w:r w:rsidR="00C172E3" w:rsidRPr="004C12A4">
              <w:rPr>
                <w:rFonts w:ascii="Times New Roman" w:hAnsi="Times New Roman" w:cs="Times New Roman"/>
                <w:color w:val="000000"/>
              </w:rPr>
              <w:t>II</w:t>
            </w:r>
            <w:r w:rsidRPr="004C12A4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BC1FDD" w:rsidRPr="004C12A4" w:rsidRDefault="00BC1FDD" w:rsidP="000713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Stability of drugs and dosage forms</w:t>
            </w:r>
          </w:p>
        </w:tc>
      </w:tr>
      <w:tr w:rsidR="00BC1FDD" w:rsidRPr="001C282F" w:rsidTr="001C282F">
        <w:trPr>
          <w:trHeight w:val="255"/>
        </w:trPr>
        <w:tc>
          <w:tcPr>
            <w:tcW w:w="2587" w:type="dxa"/>
            <w:vMerge/>
            <w:vAlign w:val="center"/>
          </w:tcPr>
          <w:p w:rsidR="00BC1FDD" w:rsidRPr="001C282F" w:rsidRDefault="00BC1FDD" w:rsidP="00AC3BB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6" w:type="dxa"/>
            <w:vMerge/>
          </w:tcPr>
          <w:p w:rsidR="00BC1FDD" w:rsidRPr="004C12A4" w:rsidRDefault="00BC1FDD" w:rsidP="00C94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7" w:type="dxa"/>
            <w:vMerge/>
          </w:tcPr>
          <w:p w:rsidR="00BC1FDD" w:rsidRPr="004C12A4" w:rsidRDefault="00BC1FDD" w:rsidP="00C94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7" w:type="dxa"/>
            <w:vMerge/>
            <w:tcBorders>
              <w:right w:val="single" w:sz="4" w:space="0" w:color="auto"/>
            </w:tcBorders>
          </w:tcPr>
          <w:p w:rsidR="00BC1FDD" w:rsidRPr="004C12A4" w:rsidRDefault="00BC1FDD" w:rsidP="00C94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</w:tcBorders>
          </w:tcPr>
          <w:p w:rsidR="00BC1FDD" w:rsidRPr="004C12A4" w:rsidRDefault="00BC1FDD" w:rsidP="00C94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:rsidR="00BC1FDD" w:rsidRPr="004C12A4" w:rsidRDefault="00BC1FDD" w:rsidP="000713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12A4">
              <w:rPr>
                <w:rFonts w:ascii="Times New Roman" w:hAnsi="Times New Roman" w:cs="Times New Roman"/>
                <w:color w:val="000000"/>
              </w:rPr>
              <w:t>Nano</w:t>
            </w:r>
            <w:proofErr w:type="spellEnd"/>
            <w:r w:rsidRPr="004C12A4">
              <w:rPr>
                <w:rFonts w:ascii="Times New Roman" w:hAnsi="Times New Roman" w:cs="Times New Roman"/>
                <w:color w:val="000000"/>
              </w:rPr>
              <w:t xml:space="preserve"> based drug delivery systems</w:t>
            </w:r>
          </w:p>
        </w:tc>
      </w:tr>
      <w:tr w:rsidR="00BC1FDD" w:rsidRPr="001C282F" w:rsidTr="001C282F">
        <w:trPr>
          <w:trHeight w:val="250"/>
        </w:trPr>
        <w:tc>
          <w:tcPr>
            <w:tcW w:w="2587" w:type="dxa"/>
            <w:vMerge/>
            <w:vAlign w:val="center"/>
          </w:tcPr>
          <w:p w:rsidR="00BC1FDD" w:rsidRPr="001C282F" w:rsidRDefault="00BC1FDD" w:rsidP="00AC3BB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6" w:type="dxa"/>
            <w:vMerge/>
          </w:tcPr>
          <w:p w:rsidR="00BC1FDD" w:rsidRPr="004C12A4" w:rsidRDefault="00BC1FDD" w:rsidP="00C94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7" w:type="dxa"/>
            <w:vMerge/>
          </w:tcPr>
          <w:p w:rsidR="00BC1FDD" w:rsidRPr="004C12A4" w:rsidRDefault="00BC1FDD" w:rsidP="00C94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7" w:type="dxa"/>
            <w:vMerge/>
            <w:tcBorders>
              <w:right w:val="single" w:sz="4" w:space="0" w:color="auto"/>
            </w:tcBorders>
          </w:tcPr>
          <w:p w:rsidR="00BC1FDD" w:rsidRPr="004C12A4" w:rsidRDefault="00BC1FDD" w:rsidP="00C94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1FDD" w:rsidRPr="004C12A4" w:rsidRDefault="00BC1FDD" w:rsidP="00C94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:rsidR="00BC1FDD" w:rsidRPr="004C12A4" w:rsidRDefault="00BC1FDD" w:rsidP="000713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12A4">
              <w:rPr>
                <w:rFonts w:ascii="Times New Roman" w:hAnsi="Times New Roman" w:cs="Times New Roman"/>
                <w:color w:val="000000"/>
              </w:rPr>
              <w:t>Nutraceuticals</w:t>
            </w:r>
            <w:proofErr w:type="spellEnd"/>
          </w:p>
        </w:tc>
      </w:tr>
      <w:tr w:rsidR="00BC1FDD" w:rsidRPr="001C282F" w:rsidTr="001C282F">
        <w:trPr>
          <w:trHeight w:val="692"/>
        </w:trPr>
        <w:tc>
          <w:tcPr>
            <w:tcW w:w="2587" w:type="dxa"/>
            <w:vMerge/>
            <w:vAlign w:val="center"/>
          </w:tcPr>
          <w:p w:rsidR="00BC1FDD" w:rsidRPr="001C282F" w:rsidRDefault="00BC1FDD" w:rsidP="00AC3BB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6" w:type="dxa"/>
            <w:vMerge/>
          </w:tcPr>
          <w:p w:rsidR="00BC1FDD" w:rsidRPr="004C12A4" w:rsidRDefault="00BC1FDD" w:rsidP="00C94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7" w:type="dxa"/>
            <w:vMerge/>
          </w:tcPr>
          <w:p w:rsidR="00BC1FDD" w:rsidRPr="004C12A4" w:rsidRDefault="00BC1FDD" w:rsidP="00C94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7" w:type="dxa"/>
            <w:vMerge/>
            <w:tcBorders>
              <w:right w:val="single" w:sz="4" w:space="0" w:color="auto"/>
            </w:tcBorders>
          </w:tcPr>
          <w:p w:rsidR="00BC1FDD" w:rsidRPr="004C12A4" w:rsidRDefault="00BC1FDD" w:rsidP="00C94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D" w:rsidRPr="004C12A4" w:rsidRDefault="00BC1FDD" w:rsidP="000713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Screening methods and clinical research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FDD" w:rsidRPr="004C12A4" w:rsidRDefault="00BC1FDD" w:rsidP="000713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Pharmaceutical management-</w:t>
            </w:r>
            <w:r w:rsidR="00C172E3" w:rsidRPr="004C12A4">
              <w:rPr>
                <w:rFonts w:ascii="Times New Roman" w:hAnsi="Times New Roman" w:cs="Times New Roman"/>
                <w:color w:val="000000"/>
              </w:rPr>
              <w:t>II</w:t>
            </w:r>
          </w:p>
        </w:tc>
      </w:tr>
      <w:tr w:rsidR="00BC1FDD" w:rsidRPr="001C282F" w:rsidTr="001C282F">
        <w:trPr>
          <w:trHeight w:val="270"/>
        </w:trPr>
        <w:tc>
          <w:tcPr>
            <w:tcW w:w="2587" w:type="dxa"/>
            <w:vMerge w:val="restart"/>
            <w:vAlign w:val="center"/>
          </w:tcPr>
          <w:p w:rsidR="00BC1FDD" w:rsidRPr="001C282F" w:rsidRDefault="00BC1FDD" w:rsidP="00AC3BB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282F">
              <w:rPr>
                <w:rFonts w:ascii="Times New Roman" w:hAnsi="Times New Roman" w:cs="Times New Roman"/>
                <w:bCs/>
              </w:rPr>
              <w:t>PHARMACEUTICAL TECHNOLOGY -09</w:t>
            </w:r>
          </w:p>
        </w:tc>
        <w:tc>
          <w:tcPr>
            <w:tcW w:w="2186" w:type="dxa"/>
            <w:vMerge w:val="restart"/>
          </w:tcPr>
          <w:p w:rsidR="00BC1FDD" w:rsidRPr="004C12A4" w:rsidRDefault="00BC1FDD" w:rsidP="009A7A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Advanced drug delivery systems</w:t>
            </w:r>
          </w:p>
          <w:p w:rsidR="00BC1FDD" w:rsidRPr="004C12A4" w:rsidRDefault="00BC1FDD" w:rsidP="00C94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7" w:type="dxa"/>
            <w:vMerge w:val="restart"/>
          </w:tcPr>
          <w:p w:rsidR="00BC1FDD" w:rsidRPr="004C12A4" w:rsidRDefault="00BC1FDD" w:rsidP="009A7A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Industrial pharmacy</w:t>
            </w:r>
          </w:p>
          <w:p w:rsidR="00BC1FDD" w:rsidRPr="004C12A4" w:rsidRDefault="00BC1FDD" w:rsidP="00C94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7" w:type="dxa"/>
            <w:vMerge w:val="restart"/>
            <w:tcBorders>
              <w:right w:val="single" w:sz="4" w:space="0" w:color="auto"/>
            </w:tcBorders>
          </w:tcPr>
          <w:p w:rsidR="00BC1FDD" w:rsidRPr="004C12A4" w:rsidRDefault="00BC1FDD" w:rsidP="009A7A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Advan</w:t>
            </w:r>
            <w:r w:rsidR="004024A7" w:rsidRPr="004C12A4">
              <w:rPr>
                <w:rFonts w:ascii="Times New Roman" w:hAnsi="Times New Roman" w:cs="Times New Roman"/>
                <w:color w:val="000000"/>
              </w:rPr>
              <w:t>ced pharmaceutical technology-</w:t>
            </w:r>
            <w:r w:rsidR="00C172E3" w:rsidRPr="004C12A4">
              <w:rPr>
                <w:rFonts w:ascii="Times New Roman" w:hAnsi="Times New Roman" w:cs="Times New Roman"/>
                <w:color w:val="000000"/>
              </w:rPr>
              <w:t>II</w:t>
            </w:r>
          </w:p>
          <w:p w:rsidR="00BC1FDD" w:rsidRPr="004C12A4" w:rsidRDefault="00BC1FDD" w:rsidP="00C94C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FDD" w:rsidRPr="004C12A4" w:rsidRDefault="00BC1FDD" w:rsidP="00687E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Biostatistics and research methods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FDD" w:rsidRPr="004C12A4" w:rsidRDefault="00BC1FDD" w:rsidP="00687E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Stability of drugs and dosage forms</w:t>
            </w:r>
          </w:p>
        </w:tc>
      </w:tr>
      <w:tr w:rsidR="00BC1FDD" w:rsidRPr="001C282F" w:rsidTr="001C282F">
        <w:trPr>
          <w:trHeight w:val="315"/>
        </w:trPr>
        <w:tc>
          <w:tcPr>
            <w:tcW w:w="2587" w:type="dxa"/>
            <w:vMerge/>
            <w:vAlign w:val="center"/>
          </w:tcPr>
          <w:p w:rsidR="00BC1FDD" w:rsidRPr="001C282F" w:rsidRDefault="00BC1FDD" w:rsidP="00AC3BB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6" w:type="dxa"/>
            <w:vMerge/>
          </w:tcPr>
          <w:p w:rsidR="00BC1FDD" w:rsidRPr="004C12A4" w:rsidRDefault="00BC1FDD" w:rsidP="009A7A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7" w:type="dxa"/>
            <w:vMerge/>
          </w:tcPr>
          <w:p w:rsidR="00BC1FDD" w:rsidRPr="004C12A4" w:rsidRDefault="00BC1FDD" w:rsidP="009A7A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7" w:type="dxa"/>
            <w:vMerge/>
            <w:tcBorders>
              <w:right w:val="single" w:sz="4" w:space="0" w:color="auto"/>
            </w:tcBorders>
          </w:tcPr>
          <w:p w:rsidR="00BC1FDD" w:rsidRPr="004C12A4" w:rsidRDefault="00BC1FDD" w:rsidP="009A7A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D" w:rsidRPr="004C12A4" w:rsidRDefault="00BC1FDD" w:rsidP="00687E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FDD" w:rsidRPr="004C12A4" w:rsidRDefault="00BC1FDD" w:rsidP="00687E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12A4">
              <w:rPr>
                <w:rFonts w:ascii="Times New Roman" w:hAnsi="Times New Roman" w:cs="Times New Roman"/>
                <w:color w:val="000000"/>
              </w:rPr>
              <w:t>Nano</w:t>
            </w:r>
            <w:proofErr w:type="spellEnd"/>
            <w:r w:rsidRPr="004C12A4">
              <w:rPr>
                <w:rFonts w:ascii="Times New Roman" w:hAnsi="Times New Roman" w:cs="Times New Roman"/>
                <w:color w:val="000000"/>
              </w:rPr>
              <w:t xml:space="preserve"> based drug delivery systems</w:t>
            </w:r>
          </w:p>
        </w:tc>
      </w:tr>
      <w:tr w:rsidR="00BC1FDD" w:rsidRPr="001C282F" w:rsidTr="001C282F">
        <w:trPr>
          <w:trHeight w:val="450"/>
        </w:trPr>
        <w:tc>
          <w:tcPr>
            <w:tcW w:w="2587" w:type="dxa"/>
            <w:vMerge/>
            <w:vAlign w:val="center"/>
          </w:tcPr>
          <w:p w:rsidR="00BC1FDD" w:rsidRPr="001C282F" w:rsidRDefault="00BC1FDD" w:rsidP="00AC3BB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6" w:type="dxa"/>
            <w:vMerge/>
          </w:tcPr>
          <w:p w:rsidR="00BC1FDD" w:rsidRPr="004C12A4" w:rsidRDefault="00BC1FDD" w:rsidP="009A7A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7" w:type="dxa"/>
            <w:vMerge/>
          </w:tcPr>
          <w:p w:rsidR="00BC1FDD" w:rsidRPr="004C12A4" w:rsidRDefault="00BC1FDD" w:rsidP="009A7A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7" w:type="dxa"/>
            <w:vMerge/>
            <w:tcBorders>
              <w:right w:val="single" w:sz="4" w:space="0" w:color="auto"/>
            </w:tcBorders>
          </w:tcPr>
          <w:p w:rsidR="00BC1FDD" w:rsidRPr="004C12A4" w:rsidRDefault="00BC1FDD" w:rsidP="009A7A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FDD" w:rsidRPr="004C12A4" w:rsidRDefault="00BC1FDD" w:rsidP="00687E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Screening methods and clinical research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FDD" w:rsidRPr="004C12A4" w:rsidRDefault="00BC1FDD" w:rsidP="00687E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12A4">
              <w:rPr>
                <w:rFonts w:ascii="Times New Roman" w:hAnsi="Times New Roman" w:cs="Times New Roman"/>
                <w:color w:val="000000"/>
              </w:rPr>
              <w:t>Nutraceuticals</w:t>
            </w:r>
            <w:proofErr w:type="spellEnd"/>
          </w:p>
        </w:tc>
      </w:tr>
      <w:tr w:rsidR="00BC1FDD" w:rsidRPr="001C282F" w:rsidTr="001C282F">
        <w:trPr>
          <w:trHeight w:val="341"/>
        </w:trPr>
        <w:tc>
          <w:tcPr>
            <w:tcW w:w="2587" w:type="dxa"/>
            <w:vMerge/>
            <w:vAlign w:val="center"/>
          </w:tcPr>
          <w:p w:rsidR="00BC1FDD" w:rsidRPr="001C282F" w:rsidRDefault="00BC1FDD" w:rsidP="00AC3BB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6" w:type="dxa"/>
            <w:vMerge/>
          </w:tcPr>
          <w:p w:rsidR="00BC1FDD" w:rsidRPr="004C12A4" w:rsidRDefault="00BC1FDD" w:rsidP="009A7A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7" w:type="dxa"/>
            <w:vMerge/>
          </w:tcPr>
          <w:p w:rsidR="00BC1FDD" w:rsidRPr="004C12A4" w:rsidRDefault="00BC1FDD" w:rsidP="009A7A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7" w:type="dxa"/>
            <w:vMerge/>
            <w:tcBorders>
              <w:right w:val="single" w:sz="4" w:space="0" w:color="auto"/>
            </w:tcBorders>
          </w:tcPr>
          <w:p w:rsidR="00BC1FDD" w:rsidRPr="004C12A4" w:rsidRDefault="00BC1FDD" w:rsidP="009A7A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FDD" w:rsidRPr="004C12A4" w:rsidRDefault="00BC1FDD" w:rsidP="00687E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FDD" w:rsidRPr="004C12A4" w:rsidRDefault="00BC1FDD" w:rsidP="00687E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Pharmaceutical management-</w:t>
            </w:r>
            <w:r w:rsidR="00C172E3" w:rsidRPr="004C12A4">
              <w:rPr>
                <w:rFonts w:ascii="Times New Roman" w:hAnsi="Times New Roman" w:cs="Times New Roman"/>
                <w:color w:val="000000"/>
              </w:rPr>
              <w:t>II</w:t>
            </w:r>
          </w:p>
        </w:tc>
      </w:tr>
      <w:tr w:rsidR="00BC1FDD" w:rsidRPr="001C282F" w:rsidTr="001C282F">
        <w:trPr>
          <w:trHeight w:val="345"/>
        </w:trPr>
        <w:tc>
          <w:tcPr>
            <w:tcW w:w="2587" w:type="dxa"/>
            <w:vMerge w:val="restart"/>
            <w:vAlign w:val="center"/>
          </w:tcPr>
          <w:p w:rsidR="00BC1FDD" w:rsidRPr="001C282F" w:rsidRDefault="00BC1FDD" w:rsidP="00AC3BB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282F">
              <w:rPr>
                <w:rFonts w:ascii="Times New Roman" w:hAnsi="Times New Roman" w:cs="Times New Roman"/>
                <w:bCs/>
              </w:rPr>
              <w:t>PHARMACEUTICAL MANAGEMENT AND REGULATORY AFFAIRS -10</w:t>
            </w:r>
          </w:p>
        </w:tc>
        <w:tc>
          <w:tcPr>
            <w:tcW w:w="2186" w:type="dxa"/>
            <w:vMerge w:val="restart"/>
          </w:tcPr>
          <w:p w:rsidR="00BC1FDD" w:rsidRPr="004C12A4" w:rsidRDefault="00BC1FDD" w:rsidP="00545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Pharmaceutical management-</w:t>
            </w:r>
            <w:r w:rsidR="00C172E3" w:rsidRPr="004C12A4">
              <w:rPr>
                <w:rFonts w:ascii="Times New Roman" w:hAnsi="Times New Roman" w:cs="Times New Roman"/>
                <w:color w:val="000000"/>
              </w:rPr>
              <w:t>II</w:t>
            </w:r>
            <w:r w:rsidRPr="004C12A4">
              <w:rPr>
                <w:rFonts w:ascii="Times New Roman" w:hAnsi="Times New Roman" w:cs="Times New Roman"/>
                <w:color w:val="000000"/>
              </w:rPr>
              <w:t xml:space="preserve"> (production, marketing, finance &amp; project)</w:t>
            </w:r>
          </w:p>
          <w:p w:rsidR="00BC1FDD" w:rsidRPr="004C12A4" w:rsidRDefault="00BC1FDD" w:rsidP="009A7A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7" w:type="dxa"/>
            <w:vMerge w:val="restart"/>
          </w:tcPr>
          <w:p w:rsidR="00BC1FDD" w:rsidRPr="004C12A4" w:rsidRDefault="00BC1FDD" w:rsidP="00545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Analytical method validation, copy rights and trade marks</w:t>
            </w:r>
          </w:p>
          <w:p w:rsidR="00BC1FDD" w:rsidRPr="004C12A4" w:rsidRDefault="00BC1FDD" w:rsidP="009A7A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7" w:type="dxa"/>
            <w:vMerge w:val="restart"/>
            <w:tcBorders>
              <w:right w:val="single" w:sz="4" w:space="0" w:color="auto"/>
            </w:tcBorders>
          </w:tcPr>
          <w:p w:rsidR="00BC1FDD" w:rsidRPr="004C12A4" w:rsidRDefault="00BC1FDD" w:rsidP="00545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Pharmaceutical market research and analysis</w:t>
            </w:r>
          </w:p>
          <w:p w:rsidR="00BC1FDD" w:rsidRPr="004C12A4" w:rsidRDefault="00BC1FDD" w:rsidP="009A7A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FDD" w:rsidRPr="004C12A4" w:rsidRDefault="00BC1FDD" w:rsidP="00545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Biostatistics and research methodology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FDD" w:rsidRPr="004C12A4" w:rsidRDefault="00BC1FDD" w:rsidP="00EC70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Stability of drugs and dosage forms</w:t>
            </w:r>
          </w:p>
        </w:tc>
      </w:tr>
      <w:tr w:rsidR="00BC1FDD" w:rsidRPr="001C282F" w:rsidTr="001C282F">
        <w:trPr>
          <w:trHeight w:val="450"/>
        </w:trPr>
        <w:tc>
          <w:tcPr>
            <w:tcW w:w="2587" w:type="dxa"/>
            <w:vMerge/>
            <w:vAlign w:val="center"/>
          </w:tcPr>
          <w:p w:rsidR="00BC1FDD" w:rsidRPr="001C282F" w:rsidRDefault="00BC1FDD" w:rsidP="00AC3BB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6" w:type="dxa"/>
            <w:vMerge/>
          </w:tcPr>
          <w:p w:rsidR="00BC1FDD" w:rsidRPr="004C12A4" w:rsidRDefault="00BC1FDD" w:rsidP="00545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7" w:type="dxa"/>
            <w:vMerge/>
          </w:tcPr>
          <w:p w:rsidR="00BC1FDD" w:rsidRPr="004C12A4" w:rsidRDefault="00BC1FDD" w:rsidP="00545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7" w:type="dxa"/>
            <w:vMerge/>
            <w:tcBorders>
              <w:right w:val="single" w:sz="4" w:space="0" w:color="auto"/>
            </w:tcBorders>
          </w:tcPr>
          <w:p w:rsidR="00BC1FDD" w:rsidRPr="004C12A4" w:rsidRDefault="00BC1FDD" w:rsidP="00545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D" w:rsidRPr="004C12A4" w:rsidRDefault="00BC1FDD" w:rsidP="00545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FDD" w:rsidRPr="004C12A4" w:rsidRDefault="00BC1FDD" w:rsidP="00EC70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12A4">
              <w:rPr>
                <w:rFonts w:ascii="Times New Roman" w:hAnsi="Times New Roman" w:cs="Times New Roman"/>
                <w:color w:val="000000"/>
              </w:rPr>
              <w:t>Nano</w:t>
            </w:r>
            <w:proofErr w:type="spellEnd"/>
            <w:r w:rsidRPr="004C12A4">
              <w:rPr>
                <w:rFonts w:ascii="Times New Roman" w:hAnsi="Times New Roman" w:cs="Times New Roman"/>
                <w:color w:val="000000"/>
              </w:rPr>
              <w:t xml:space="preserve"> based drug delivery systems</w:t>
            </w:r>
          </w:p>
        </w:tc>
      </w:tr>
      <w:tr w:rsidR="00BC1FDD" w:rsidRPr="001C282F" w:rsidTr="001C282F">
        <w:trPr>
          <w:trHeight w:val="309"/>
        </w:trPr>
        <w:tc>
          <w:tcPr>
            <w:tcW w:w="2587" w:type="dxa"/>
            <w:vMerge/>
            <w:vAlign w:val="center"/>
          </w:tcPr>
          <w:p w:rsidR="00BC1FDD" w:rsidRPr="001C282F" w:rsidRDefault="00BC1FDD" w:rsidP="00AC3BB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6" w:type="dxa"/>
            <w:vMerge/>
          </w:tcPr>
          <w:p w:rsidR="00BC1FDD" w:rsidRPr="004C12A4" w:rsidRDefault="00BC1FDD" w:rsidP="00545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7" w:type="dxa"/>
            <w:vMerge/>
          </w:tcPr>
          <w:p w:rsidR="00BC1FDD" w:rsidRPr="004C12A4" w:rsidRDefault="00BC1FDD" w:rsidP="00545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7" w:type="dxa"/>
            <w:vMerge/>
            <w:tcBorders>
              <w:right w:val="single" w:sz="4" w:space="0" w:color="auto"/>
            </w:tcBorders>
          </w:tcPr>
          <w:p w:rsidR="00BC1FDD" w:rsidRPr="004C12A4" w:rsidRDefault="00BC1FDD" w:rsidP="00545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FDD" w:rsidRPr="004C12A4" w:rsidRDefault="00BC1FDD" w:rsidP="00545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Screening methods and clinical research</w:t>
            </w:r>
          </w:p>
          <w:p w:rsidR="00BC1FDD" w:rsidRPr="004C12A4" w:rsidRDefault="00BC1FDD" w:rsidP="00687E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D" w:rsidRPr="004C12A4" w:rsidRDefault="00BC1FDD" w:rsidP="00EC70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12A4">
              <w:rPr>
                <w:rFonts w:ascii="Times New Roman" w:hAnsi="Times New Roman" w:cs="Times New Roman"/>
                <w:color w:val="000000"/>
              </w:rPr>
              <w:t>Nutraceuticals</w:t>
            </w:r>
            <w:proofErr w:type="spellEnd"/>
          </w:p>
        </w:tc>
      </w:tr>
      <w:tr w:rsidR="00BC1FDD" w:rsidRPr="001C282F" w:rsidTr="001C282F">
        <w:trPr>
          <w:trHeight w:val="465"/>
        </w:trPr>
        <w:tc>
          <w:tcPr>
            <w:tcW w:w="2587" w:type="dxa"/>
            <w:vMerge/>
            <w:vAlign w:val="center"/>
          </w:tcPr>
          <w:p w:rsidR="00BC1FDD" w:rsidRPr="001C282F" w:rsidRDefault="00BC1FDD" w:rsidP="00AC3BB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6" w:type="dxa"/>
            <w:vMerge/>
          </w:tcPr>
          <w:p w:rsidR="00BC1FDD" w:rsidRPr="004C12A4" w:rsidRDefault="00BC1FDD" w:rsidP="00545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7" w:type="dxa"/>
            <w:vMerge/>
          </w:tcPr>
          <w:p w:rsidR="00BC1FDD" w:rsidRPr="004C12A4" w:rsidRDefault="00BC1FDD" w:rsidP="00545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7" w:type="dxa"/>
            <w:vMerge/>
            <w:tcBorders>
              <w:right w:val="single" w:sz="4" w:space="0" w:color="auto"/>
            </w:tcBorders>
          </w:tcPr>
          <w:p w:rsidR="00BC1FDD" w:rsidRPr="004C12A4" w:rsidRDefault="00BC1FDD" w:rsidP="00545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FDD" w:rsidRPr="004C12A4" w:rsidRDefault="00BC1FDD" w:rsidP="00545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FDD" w:rsidRPr="004C12A4" w:rsidRDefault="00BC1FDD" w:rsidP="00EC70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Advanced drug delivery systems</w:t>
            </w:r>
          </w:p>
        </w:tc>
      </w:tr>
      <w:tr w:rsidR="00BC1FDD" w:rsidRPr="001C282F" w:rsidTr="001C282F">
        <w:trPr>
          <w:trHeight w:val="270"/>
        </w:trPr>
        <w:tc>
          <w:tcPr>
            <w:tcW w:w="2587" w:type="dxa"/>
            <w:vMerge/>
            <w:vAlign w:val="center"/>
          </w:tcPr>
          <w:p w:rsidR="00BC1FDD" w:rsidRPr="001C282F" w:rsidRDefault="00BC1FDD" w:rsidP="00AC3BB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6" w:type="dxa"/>
            <w:vMerge/>
          </w:tcPr>
          <w:p w:rsidR="00BC1FDD" w:rsidRPr="004C12A4" w:rsidRDefault="00BC1FDD" w:rsidP="00545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7" w:type="dxa"/>
            <w:vMerge/>
          </w:tcPr>
          <w:p w:rsidR="00BC1FDD" w:rsidRPr="004C12A4" w:rsidRDefault="00BC1FDD" w:rsidP="00545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7" w:type="dxa"/>
            <w:vMerge/>
            <w:tcBorders>
              <w:right w:val="single" w:sz="4" w:space="0" w:color="auto"/>
            </w:tcBorders>
          </w:tcPr>
          <w:p w:rsidR="00BC1FDD" w:rsidRPr="004C12A4" w:rsidRDefault="00BC1FDD" w:rsidP="00545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FDD" w:rsidRPr="004C12A4" w:rsidRDefault="00BC1FDD" w:rsidP="005454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FDD" w:rsidRPr="004C12A4" w:rsidRDefault="00BC1FDD" w:rsidP="00EC70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12A4">
              <w:rPr>
                <w:rFonts w:ascii="Times New Roman" w:hAnsi="Times New Roman" w:cs="Times New Roman"/>
                <w:color w:val="000000"/>
              </w:rPr>
              <w:t>Advanced pharmaceutical technology -</w:t>
            </w:r>
            <w:r w:rsidR="00C172E3" w:rsidRPr="004C12A4">
              <w:rPr>
                <w:rFonts w:ascii="Times New Roman" w:hAnsi="Times New Roman" w:cs="Times New Roman"/>
                <w:color w:val="000000"/>
              </w:rPr>
              <w:t>II</w:t>
            </w:r>
          </w:p>
        </w:tc>
      </w:tr>
    </w:tbl>
    <w:p w:rsidR="00BA4336" w:rsidRPr="001C282F" w:rsidRDefault="00BA4336" w:rsidP="00BA4336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</w:rPr>
      </w:pPr>
    </w:p>
    <w:p w:rsidR="00D125E9" w:rsidRDefault="00D125E9" w:rsidP="00D125E9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</w:rPr>
      </w:pPr>
    </w:p>
    <w:p w:rsidR="004C12A4" w:rsidRDefault="004C12A4" w:rsidP="00D125E9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</w:rPr>
      </w:pPr>
    </w:p>
    <w:p w:rsidR="00C218FC" w:rsidRDefault="00C33F12" w:rsidP="00905AC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C218FC">
        <w:rPr>
          <w:rFonts w:ascii="Times New Roman" w:hAnsi="Times New Roman" w:cs="Times New Roman"/>
          <w:b/>
          <w:bCs/>
        </w:rPr>
        <w:t xml:space="preserve">     </w:t>
      </w:r>
    </w:p>
    <w:p w:rsidR="00905ACA" w:rsidRDefault="00C218FC" w:rsidP="00905AC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</w:t>
      </w:r>
      <w:r w:rsidR="00C33F12">
        <w:rPr>
          <w:rFonts w:ascii="Times New Roman" w:hAnsi="Times New Roman" w:cs="Times New Roman"/>
          <w:b/>
          <w:bCs/>
        </w:rPr>
        <w:tab/>
      </w:r>
      <w:r w:rsidR="00C33F12">
        <w:rPr>
          <w:rFonts w:ascii="Times New Roman" w:hAnsi="Times New Roman" w:cs="Times New Roman"/>
          <w:b/>
          <w:bCs/>
        </w:rPr>
        <w:tab/>
      </w:r>
      <w:r w:rsidR="00C33F12">
        <w:rPr>
          <w:rFonts w:ascii="Times New Roman" w:hAnsi="Times New Roman" w:cs="Times New Roman"/>
          <w:b/>
          <w:bCs/>
        </w:rPr>
        <w:tab/>
      </w:r>
      <w:r w:rsidR="00C33F12">
        <w:rPr>
          <w:rFonts w:ascii="Times New Roman" w:hAnsi="Times New Roman" w:cs="Times New Roman"/>
          <w:b/>
          <w:bCs/>
        </w:rPr>
        <w:tab/>
      </w:r>
      <w:r w:rsidR="00C33F12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Sd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>/-</w:t>
      </w:r>
    </w:p>
    <w:p w:rsidR="00905ACA" w:rsidRDefault="00905ACA" w:rsidP="00905AC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DATE :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="00D32978">
        <w:rPr>
          <w:rFonts w:ascii="Times New Roman" w:hAnsi="Times New Roman" w:cs="Times New Roman"/>
          <w:b/>
          <w:bCs/>
        </w:rPr>
        <w:t>06-01-2017</w:t>
      </w:r>
      <w:r w:rsidR="00C218FC">
        <w:rPr>
          <w:rFonts w:ascii="Times New Roman" w:hAnsi="Times New Roman" w:cs="Times New Roman"/>
          <w:b/>
          <w:bCs/>
        </w:rPr>
        <w:t xml:space="preserve">     </w:t>
      </w:r>
      <w:r w:rsidR="00C218FC">
        <w:rPr>
          <w:rFonts w:ascii="Times New Roman" w:hAnsi="Times New Roman" w:cs="Times New Roman"/>
          <w:b/>
          <w:bCs/>
        </w:rPr>
        <w:tab/>
      </w:r>
      <w:r w:rsidR="00C218FC">
        <w:rPr>
          <w:rFonts w:ascii="Times New Roman" w:hAnsi="Times New Roman" w:cs="Times New Roman"/>
          <w:b/>
          <w:bCs/>
        </w:rPr>
        <w:tab/>
      </w:r>
      <w:r w:rsidR="00C218FC">
        <w:rPr>
          <w:rFonts w:ascii="Times New Roman" w:hAnsi="Times New Roman" w:cs="Times New Roman"/>
          <w:b/>
          <w:bCs/>
        </w:rPr>
        <w:tab/>
      </w:r>
      <w:r w:rsidR="00C218FC">
        <w:rPr>
          <w:rFonts w:ascii="Times New Roman" w:hAnsi="Times New Roman" w:cs="Times New Roman"/>
          <w:b/>
          <w:bCs/>
        </w:rPr>
        <w:tab/>
      </w:r>
      <w:r w:rsidR="00C218FC">
        <w:rPr>
          <w:rFonts w:ascii="Times New Roman" w:hAnsi="Times New Roman" w:cs="Times New Roman"/>
          <w:b/>
          <w:bCs/>
        </w:rPr>
        <w:tab/>
      </w:r>
      <w:r w:rsidR="00C218FC">
        <w:rPr>
          <w:rFonts w:ascii="Times New Roman" w:hAnsi="Times New Roman" w:cs="Times New Roman"/>
          <w:b/>
          <w:bCs/>
        </w:rPr>
        <w:tab/>
      </w:r>
      <w:r w:rsidR="00C218FC">
        <w:rPr>
          <w:rFonts w:ascii="Times New Roman" w:hAnsi="Times New Roman" w:cs="Times New Roman"/>
          <w:b/>
          <w:bCs/>
        </w:rPr>
        <w:tab/>
      </w:r>
      <w:r w:rsidR="00C218FC">
        <w:rPr>
          <w:rFonts w:ascii="Times New Roman" w:hAnsi="Times New Roman" w:cs="Times New Roman"/>
          <w:b/>
          <w:bCs/>
        </w:rPr>
        <w:tab/>
      </w:r>
      <w:r w:rsidR="00C218FC">
        <w:rPr>
          <w:rFonts w:ascii="Times New Roman" w:hAnsi="Times New Roman" w:cs="Times New Roman"/>
          <w:b/>
          <w:bCs/>
        </w:rPr>
        <w:tab/>
      </w:r>
      <w:r w:rsidR="00C218FC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CONTROLLER OF EXAMINATIONS</w:t>
      </w:r>
    </w:p>
    <w:p w:rsidR="00905ACA" w:rsidRPr="001C282F" w:rsidRDefault="00905ACA" w:rsidP="00905AC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</w:rPr>
      </w:pPr>
    </w:p>
    <w:p w:rsidR="00905ACA" w:rsidRDefault="00905ACA" w:rsidP="00905AC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b/>
          <w:bCs/>
        </w:rPr>
      </w:pPr>
    </w:p>
    <w:p w:rsidR="00905ACA" w:rsidRPr="001C282F" w:rsidRDefault="00905ACA" w:rsidP="00D125E9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</w:rPr>
      </w:pPr>
    </w:p>
    <w:p w:rsidR="00D125E9" w:rsidRPr="001C282F" w:rsidRDefault="00D125E9" w:rsidP="00D125E9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</w:rPr>
      </w:pPr>
    </w:p>
    <w:p w:rsidR="00D125E9" w:rsidRPr="001C282F" w:rsidRDefault="00D125E9" w:rsidP="00D125E9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</w:rPr>
      </w:pPr>
    </w:p>
    <w:p w:rsidR="00D125E9" w:rsidRPr="001C282F" w:rsidRDefault="00D125E9" w:rsidP="00D125E9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C282F">
        <w:rPr>
          <w:rFonts w:ascii="Times New Roman" w:hAnsi="Times New Roman" w:cs="Times New Roman"/>
          <w:b/>
          <w:bCs/>
          <w:sz w:val="36"/>
          <w:szCs w:val="36"/>
        </w:rPr>
        <w:t>JWAHARLAL NEHRU TECHNOLOGICAL UNIVERSITY HYDERABAD</w:t>
      </w:r>
    </w:p>
    <w:p w:rsidR="00D125E9" w:rsidRPr="001C282F" w:rsidRDefault="00D125E9" w:rsidP="00D125E9">
      <w:pPr>
        <w:widowControl w:val="0"/>
        <w:autoSpaceDE w:val="0"/>
        <w:autoSpaceDN w:val="0"/>
        <w:adjustRightInd w:val="0"/>
        <w:spacing w:after="0" w:line="19" w:lineRule="exact"/>
        <w:jc w:val="center"/>
        <w:rPr>
          <w:rFonts w:ascii="Times New Roman" w:hAnsi="Times New Roman" w:cs="Times New Roman"/>
        </w:rPr>
      </w:pPr>
    </w:p>
    <w:p w:rsidR="00D125E9" w:rsidRPr="001C282F" w:rsidRDefault="00D125E9" w:rsidP="00D12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C282F">
        <w:rPr>
          <w:rFonts w:ascii="Times New Roman" w:hAnsi="Times New Roman" w:cs="Times New Roman"/>
          <w:b/>
          <w:bCs/>
        </w:rPr>
        <w:t>KUKATPALLY-HYDERABAD-500085</w:t>
      </w:r>
    </w:p>
    <w:p w:rsidR="00D125E9" w:rsidRPr="001C282F" w:rsidRDefault="00D125E9" w:rsidP="00D125E9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</w:rPr>
      </w:pPr>
      <w:r w:rsidRPr="001C282F">
        <w:rPr>
          <w:rFonts w:ascii="Times New Roman" w:hAnsi="Times New Roman" w:cs="Times New Roman"/>
          <w:b/>
          <w:bCs/>
        </w:rPr>
        <w:t>E X A M I N A T I O N B R A N C</w:t>
      </w:r>
      <w:r w:rsidR="00FD0D24">
        <w:rPr>
          <w:rFonts w:ascii="Times New Roman" w:hAnsi="Times New Roman" w:cs="Times New Roman"/>
          <w:b/>
          <w:bCs/>
        </w:rPr>
        <w:t xml:space="preserve"> H</w:t>
      </w:r>
    </w:p>
    <w:p w:rsidR="00151026" w:rsidRPr="001C282F" w:rsidRDefault="00151026" w:rsidP="00151026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1C282F">
        <w:rPr>
          <w:rFonts w:ascii="Times New Roman" w:hAnsi="Times New Roman" w:cs="Times New Roman"/>
          <w:b/>
          <w:bCs/>
          <w:u w:val="single"/>
        </w:rPr>
        <w:t>M.PHARM.-</w:t>
      </w:r>
      <w:r>
        <w:rPr>
          <w:rFonts w:ascii="Times New Roman" w:hAnsi="Times New Roman" w:cs="Times New Roman"/>
          <w:b/>
          <w:bCs/>
          <w:u w:val="single"/>
        </w:rPr>
        <w:t>II</w:t>
      </w:r>
      <w:r w:rsidRPr="001C282F">
        <w:rPr>
          <w:rFonts w:ascii="Times New Roman" w:hAnsi="Times New Roman" w:cs="Times New Roman"/>
          <w:b/>
          <w:bCs/>
          <w:u w:val="single"/>
        </w:rPr>
        <w:t xml:space="preserve"> SEMESTER -R15 REGULATION-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>SUPPLEMENTARY</w:t>
      </w:r>
      <w:r w:rsidRPr="001C282F">
        <w:rPr>
          <w:rFonts w:ascii="Times New Roman" w:hAnsi="Times New Roman" w:cs="Times New Roman"/>
          <w:b/>
          <w:bCs/>
          <w:u w:val="single"/>
        </w:rPr>
        <w:t xml:space="preserve">  EXAMINATIONS</w:t>
      </w:r>
      <w:proofErr w:type="gramEnd"/>
      <w:r w:rsidRPr="001C282F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FEBRUARY</w:t>
      </w:r>
      <w:r w:rsidRPr="001C282F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-2017</w:t>
      </w:r>
    </w:p>
    <w:p w:rsidR="00D125E9" w:rsidRPr="001C282F" w:rsidRDefault="00D125E9" w:rsidP="00D125E9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</w:rPr>
      </w:pPr>
      <w:r w:rsidRPr="001C282F">
        <w:rPr>
          <w:rFonts w:ascii="Times New Roman" w:hAnsi="Times New Roman" w:cs="Times New Roman"/>
          <w:b/>
          <w:bCs/>
        </w:rPr>
        <w:t>T I M E T A B L E</w:t>
      </w:r>
    </w:p>
    <w:p w:rsidR="00D125E9" w:rsidRPr="001C282F" w:rsidRDefault="00D125E9" w:rsidP="00D125E9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</w:rPr>
      </w:pPr>
      <w:r w:rsidRPr="001C282F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</w:t>
      </w:r>
      <w:r w:rsidR="00151026">
        <w:rPr>
          <w:rFonts w:ascii="Times New Roman" w:hAnsi="Times New Roman" w:cs="Times New Roman"/>
          <w:b/>
          <w:bCs/>
        </w:rPr>
        <w:t xml:space="preserve">                       TIME: 2.00 PM TO 5</w:t>
      </w:r>
      <w:r w:rsidR="001C282F" w:rsidRPr="001C282F">
        <w:rPr>
          <w:rFonts w:ascii="Times New Roman" w:hAnsi="Times New Roman" w:cs="Times New Roman"/>
          <w:b/>
          <w:bCs/>
        </w:rPr>
        <w:t>.</w:t>
      </w:r>
      <w:r w:rsidRPr="001C282F">
        <w:rPr>
          <w:rFonts w:ascii="Times New Roman" w:hAnsi="Times New Roman" w:cs="Times New Roman"/>
          <w:b/>
          <w:bCs/>
        </w:rPr>
        <w:t>00 PM</w:t>
      </w:r>
    </w:p>
    <w:tbl>
      <w:tblPr>
        <w:tblStyle w:val="TableGrid"/>
        <w:tblW w:w="0" w:type="auto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151026" w:rsidRPr="001C282F" w:rsidTr="007D5466">
        <w:tc>
          <w:tcPr>
            <w:tcW w:w="2196" w:type="dxa"/>
            <w:vAlign w:val="bottom"/>
          </w:tcPr>
          <w:p w:rsidR="00151026" w:rsidRDefault="00151026" w:rsidP="00B56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COURSE</w:t>
            </w:r>
          </w:p>
        </w:tc>
        <w:tc>
          <w:tcPr>
            <w:tcW w:w="2196" w:type="dxa"/>
            <w:vAlign w:val="bottom"/>
          </w:tcPr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06-02-2017</w:t>
            </w:r>
          </w:p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EFC">
              <w:rPr>
                <w:rFonts w:ascii="Times New Roman" w:hAnsi="Times New Roman" w:cs="Times New Roman"/>
                <w:b/>
                <w:bCs/>
                <w:w w:val="98"/>
                <w:sz w:val="19"/>
                <w:szCs w:val="19"/>
              </w:rPr>
              <w:t>MONDAY</w:t>
            </w:r>
          </w:p>
        </w:tc>
        <w:tc>
          <w:tcPr>
            <w:tcW w:w="2196" w:type="dxa"/>
            <w:vAlign w:val="bottom"/>
          </w:tcPr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08-02-2017</w:t>
            </w:r>
          </w:p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WEDNESDAY</w:t>
            </w:r>
          </w:p>
        </w:tc>
        <w:tc>
          <w:tcPr>
            <w:tcW w:w="2196" w:type="dxa"/>
            <w:vAlign w:val="bottom"/>
          </w:tcPr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10-02-2017</w:t>
            </w:r>
          </w:p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FRIDAY</w:t>
            </w:r>
          </w:p>
        </w:tc>
        <w:tc>
          <w:tcPr>
            <w:tcW w:w="2196" w:type="dxa"/>
            <w:vAlign w:val="bottom"/>
          </w:tcPr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14-02-2017</w:t>
            </w:r>
          </w:p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TUESDAY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bottom"/>
          </w:tcPr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16-02-2017</w:t>
            </w:r>
          </w:p>
          <w:p w:rsidR="00151026" w:rsidRDefault="00151026" w:rsidP="00C32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THURSDAY</w:t>
            </w:r>
          </w:p>
        </w:tc>
      </w:tr>
      <w:tr w:rsidR="00BC1FDD" w:rsidRPr="001C282F" w:rsidTr="00986391">
        <w:trPr>
          <w:trHeight w:val="311"/>
        </w:trPr>
        <w:tc>
          <w:tcPr>
            <w:tcW w:w="2196" w:type="dxa"/>
            <w:vMerge w:val="restart"/>
            <w:vAlign w:val="center"/>
          </w:tcPr>
          <w:p w:rsidR="00BC1FDD" w:rsidRPr="001C282F" w:rsidRDefault="00BC1FDD" w:rsidP="00986391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C282F">
              <w:rPr>
                <w:rFonts w:ascii="Times New Roman" w:hAnsi="Times New Roman" w:cs="Times New Roman"/>
                <w:bCs/>
              </w:rPr>
              <w:t>QUALITY ASSURANCE &amp;PHARMA REGULATORY AFFAIRS -11</w:t>
            </w:r>
          </w:p>
        </w:tc>
        <w:tc>
          <w:tcPr>
            <w:tcW w:w="2196" w:type="dxa"/>
            <w:vMerge w:val="restart"/>
          </w:tcPr>
          <w:p w:rsidR="00BC1FDD" w:rsidRPr="001C282F" w:rsidRDefault="00BC1FDD" w:rsidP="00986391">
            <w:pPr>
              <w:jc w:val="center"/>
              <w:rPr>
                <w:rFonts w:ascii="Times New Roman" w:hAnsi="Times New Roman" w:cs="Times New Roman"/>
              </w:rPr>
            </w:pPr>
            <w:r w:rsidRPr="001C282F">
              <w:rPr>
                <w:rFonts w:ascii="Times New Roman" w:hAnsi="Times New Roman" w:cs="Times New Roman"/>
              </w:rPr>
              <w:t>Principles and pr</w:t>
            </w:r>
            <w:r w:rsidR="00C172E3">
              <w:rPr>
                <w:rFonts w:ascii="Times New Roman" w:hAnsi="Times New Roman" w:cs="Times New Roman"/>
              </w:rPr>
              <w:t>actice of quality assurance – II</w:t>
            </w:r>
            <w:r w:rsidRPr="001C282F">
              <w:rPr>
                <w:rFonts w:ascii="Times New Roman" w:hAnsi="Times New Roman" w:cs="Times New Roman"/>
              </w:rPr>
              <w:t xml:space="preserve">  </w:t>
            </w:r>
          </w:p>
          <w:p w:rsidR="00BC1FDD" w:rsidRPr="001C282F" w:rsidRDefault="00BC1FDD" w:rsidP="009863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vMerge w:val="restart"/>
          </w:tcPr>
          <w:p w:rsidR="00BC1FDD" w:rsidRPr="001C282F" w:rsidRDefault="00BC1FDD" w:rsidP="00986391">
            <w:pPr>
              <w:jc w:val="center"/>
              <w:rPr>
                <w:rFonts w:ascii="Times New Roman" w:hAnsi="Times New Roman" w:cs="Times New Roman"/>
              </w:rPr>
            </w:pPr>
            <w:r w:rsidRPr="001C282F">
              <w:rPr>
                <w:rFonts w:ascii="Times New Roman" w:hAnsi="Times New Roman" w:cs="Times New Roman"/>
              </w:rPr>
              <w:t>Modern pharmaceutical technology</w:t>
            </w:r>
          </w:p>
          <w:p w:rsidR="00BC1FDD" w:rsidRPr="001C282F" w:rsidRDefault="00BC1FDD" w:rsidP="009863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vMerge w:val="restart"/>
            <w:tcBorders>
              <w:right w:val="single" w:sz="4" w:space="0" w:color="auto"/>
            </w:tcBorders>
          </w:tcPr>
          <w:p w:rsidR="00BC1FDD" w:rsidRPr="001C282F" w:rsidRDefault="00BC1FDD" w:rsidP="009863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282F">
              <w:rPr>
                <w:rFonts w:ascii="Times New Roman" w:hAnsi="Times New Roman" w:cs="Times New Roman"/>
                <w:color w:val="000000"/>
              </w:rPr>
              <w:t>Regulatory submissions – drugs, biological and medical devices</w:t>
            </w:r>
          </w:p>
          <w:p w:rsidR="00BC1FDD" w:rsidRPr="001C282F" w:rsidRDefault="00BC1FDD" w:rsidP="009863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vMerge w:val="restart"/>
            <w:tcBorders>
              <w:left w:val="single" w:sz="4" w:space="0" w:color="auto"/>
            </w:tcBorders>
          </w:tcPr>
          <w:p w:rsidR="00BC1FDD" w:rsidRPr="001C282F" w:rsidRDefault="00C172E3" w:rsidP="00BC26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(Elective-II</w:t>
            </w:r>
            <w:r w:rsidR="00BC1FDD" w:rsidRPr="001C282F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BC1FDD" w:rsidRPr="001C282F" w:rsidRDefault="00BC1FDD" w:rsidP="009863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282F">
              <w:rPr>
                <w:rFonts w:ascii="Times New Roman" w:hAnsi="Times New Roman" w:cs="Times New Roman"/>
                <w:color w:val="000000"/>
              </w:rPr>
              <w:t>Biostatistics and research methods</w:t>
            </w:r>
          </w:p>
          <w:p w:rsidR="00BC1FDD" w:rsidRPr="001C282F" w:rsidRDefault="00BC1FDD" w:rsidP="009863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:rsidR="00BC1FDD" w:rsidRPr="001C282F" w:rsidRDefault="00C172E3" w:rsidP="00BC26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(open elective –II</w:t>
            </w:r>
            <w:r w:rsidR="00BC1FDD" w:rsidRPr="001C282F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BC1FDD" w:rsidRPr="001C282F" w:rsidRDefault="00BC1FDD" w:rsidP="009863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282F">
              <w:rPr>
                <w:rFonts w:ascii="Times New Roman" w:hAnsi="Times New Roman" w:cs="Times New Roman"/>
                <w:color w:val="000000"/>
              </w:rPr>
              <w:t>Stability of drugs and dosage forms</w:t>
            </w:r>
          </w:p>
        </w:tc>
      </w:tr>
      <w:tr w:rsidR="00BC1FDD" w:rsidRPr="001C282F" w:rsidTr="00986391">
        <w:trPr>
          <w:trHeight w:val="255"/>
        </w:trPr>
        <w:tc>
          <w:tcPr>
            <w:tcW w:w="2196" w:type="dxa"/>
            <w:vMerge/>
            <w:vAlign w:val="center"/>
          </w:tcPr>
          <w:p w:rsidR="00BC1FDD" w:rsidRPr="001C282F" w:rsidRDefault="00BC1FDD" w:rsidP="00986391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6" w:type="dxa"/>
            <w:vMerge/>
          </w:tcPr>
          <w:p w:rsidR="00BC1FDD" w:rsidRPr="001C282F" w:rsidRDefault="00BC1FDD" w:rsidP="009863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vMerge/>
          </w:tcPr>
          <w:p w:rsidR="00BC1FDD" w:rsidRPr="001C282F" w:rsidRDefault="00BC1FDD" w:rsidP="009863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vMerge/>
            <w:tcBorders>
              <w:right w:val="single" w:sz="4" w:space="0" w:color="auto"/>
            </w:tcBorders>
          </w:tcPr>
          <w:p w:rsidR="00BC1FDD" w:rsidRPr="001C282F" w:rsidRDefault="00BC1FDD" w:rsidP="009863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</w:tcBorders>
          </w:tcPr>
          <w:p w:rsidR="00BC1FDD" w:rsidRPr="001C282F" w:rsidRDefault="00BC1FDD" w:rsidP="009863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:rsidR="00BC1FDD" w:rsidRPr="001C282F" w:rsidRDefault="00BC1FDD" w:rsidP="009863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282F">
              <w:rPr>
                <w:rFonts w:ascii="Times New Roman" w:hAnsi="Times New Roman" w:cs="Times New Roman"/>
                <w:color w:val="000000"/>
              </w:rPr>
              <w:t>nano</w:t>
            </w:r>
            <w:proofErr w:type="spellEnd"/>
            <w:r w:rsidRPr="001C282F">
              <w:rPr>
                <w:rFonts w:ascii="Times New Roman" w:hAnsi="Times New Roman" w:cs="Times New Roman"/>
                <w:color w:val="000000"/>
              </w:rPr>
              <w:t xml:space="preserve"> based drug delivery systems</w:t>
            </w:r>
          </w:p>
        </w:tc>
      </w:tr>
      <w:tr w:rsidR="00BC1FDD" w:rsidRPr="001C282F" w:rsidTr="00986391">
        <w:trPr>
          <w:trHeight w:val="250"/>
        </w:trPr>
        <w:tc>
          <w:tcPr>
            <w:tcW w:w="2196" w:type="dxa"/>
            <w:vMerge/>
            <w:vAlign w:val="center"/>
          </w:tcPr>
          <w:p w:rsidR="00BC1FDD" w:rsidRPr="001C282F" w:rsidRDefault="00BC1FDD" w:rsidP="00986391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6" w:type="dxa"/>
            <w:vMerge/>
          </w:tcPr>
          <w:p w:rsidR="00BC1FDD" w:rsidRPr="001C282F" w:rsidRDefault="00BC1FDD" w:rsidP="009863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vMerge/>
          </w:tcPr>
          <w:p w:rsidR="00BC1FDD" w:rsidRPr="001C282F" w:rsidRDefault="00BC1FDD" w:rsidP="009863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vMerge/>
            <w:tcBorders>
              <w:right w:val="single" w:sz="4" w:space="0" w:color="auto"/>
            </w:tcBorders>
          </w:tcPr>
          <w:p w:rsidR="00BC1FDD" w:rsidRPr="001C282F" w:rsidRDefault="00BC1FDD" w:rsidP="009863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1FDD" w:rsidRPr="001C282F" w:rsidRDefault="00BC1FDD" w:rsidP="009863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:rsidR="00BC1FDD" w:rsidRPr="001C282F" w:rsidRDefault="00BC1FDD" w:rsidP="009863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282F">
              <w:rPr>
                <w:rFonts w:ascii="Times New Roman" w:hAnsi="Times New Roman" w:cs="Times New Roman"/>
                <w:color w:val="000000"/>
              </w:rPr>
              <w:t>Nutraceuticals</w:t>
            </w:r>
            <w:proofErr w:type="spellEnd"/>
          </w:p>
        </w:tc>
      </w:tr>
      <w:tr w:rsidR="00BC1FDD" w:rsidRPr="001C282F" w:rsidTr="00FA56C5">
        <w:trPr>
          <w:trHeight w:val="1020"/>
        </w:trPr>
        <w:tc>
          <w:tcPr>
            <w:tcW w:w="2196" w:type="dxa"/>
            <w:vMerge/>
            <w:vAlign w:val="center"/>
          </w:tcPr>
          <w:p w:rsidR="00BC1FDD" w:rsidRPr="001C282F" w:rsidRDefault="00BC1FDD" w:rsidP="00986391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6" w:type="dxa"/>
            <w:vMerge/>
          </w:tcPr>
          <w:p w:rsidR="00BC1FDD" w:rsidRPr="001C282F" w:rsidRDefault="00BC1FDD" w:rsidP="009863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vMerge/>
          </w:tcPr>
          <w:p w:rsidR="00BC1FDD" w:rsidRPr="001C282F" w:rsidRDefault="00BC1FDD" w:rsidP="009863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vMerge/>
            <w:tcBorders>
              <w:right w:val="single" w:sz="4" w:space="0" w:color="auto"/>
            </w:tcBorders>
          </w:tcPr>
          <w:p w:rsidR="00BC1FDD" w:rsidRPr="001C282F" w:rsidRDefault="00BC1FDD" w:rsidP="009863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FDD" w:rsidRPr="001C282F" w:rsidRDefault="00BC1FDD" w:rsidP="009863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282F">
              <w:rPr>
                <w:rFonts w:ascii="Times New Roman" w:hAnsi="Times New Roman" w:cs="Times New Roman"/>
                <w:color w:val="000000"/>
              </w:rPr>
              <w:t>Screening methods and clinical research</w:t>
            </w:r>
          </w:p>
          <w:p w:rsidR="00BC1FDD" w:rsidRPr="001C282F" w:rsidRDefault="00BC1FDD" w:rsidP="009863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FDD" w:rsidRPr="001C282F" w:rsidRDefault="00BC1FDD" w:rsidP="009863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282F">
              <w:rPr>
                <w:rFonts w:ascii="Times New Roman" w:hAnsi="Times New Roman" w:cs="Times New Roman"/>
                <w:color w:val="000000"/>
              </w:rPr>
              <w:t>Pharmaceutical product development and management</w:t>
            </w:r>
          </w:p>
        </w:tc>
      </w:tr>
      <w:tr w:rsidR="00BC1FDD" w:rsidRPr="001C282F" w:rsidTr="00FA56C5">
        <w:trPr>
          <w:trHeight w:val="308"/>
        </w:trPr>
        <w:tc>
          <w:tcPr>
            <w:tcW w:w="2196" w:type="dxa"/>
            <w:vMerge/>
            <w:vAlign w:val="center"/>
          </w:tcPr>
          <w:p w:rsidR="00BC1FDD" w:rsidRPr="001C282F" w:rsidRDefault="00BC1FDD" w:rsidP="00986391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6" w:type="dxa"/>
            <w:vMerge/>
          </w:tcPr>
          <w:p w:rsidR="00BC1FDD" w:rsidRPr="001C282F" w:rsidRDefault="00BC1FDD" w:rsidP="009863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vMerge/>
          </w:tcPr>
          <w:p w:rsidR="00BC1FDD" w:rsidRPr="001C282F" w:rsidRDefault="00BC1FDD" w:rsidP="009863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vMerge/>
            <w:tcBorders>
              <w:right w:val="single" w:sz="4" w:space="0" w:color="auto"/>
            </w:tcBorders>
          </w:tcPr>
          <w:p w:rsidR="00BC1FDD" w:rsidRPr="001C282F" w:rsidRDefault="00BC1FDD" w:rsidP="009863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DD" w:rsidRPr="001C282F" w:rsidRDefault="00BC1FDD" w:rsidP="009863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FDD" w:rsidRPr="001C282F" w:rsidRDefault="00BC1FDD" w:rsidP="009863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282F">
              <w:rPr>
                <w:rFonts w:ascii="Times New Roman" w:hAnsi="Times New Roman" w:cs="Times New Roman"/>
                <w:color w:val="000000"/>
              </w:rPr>
              <w:t>Pharmaceutical management-</w:t>
            </w:r>
            <w:r w:rsidR="00C172E3">
              <w:rPr>
                <w:rFonts w:ascii="Times New Roman" w:hAnsi="Times New Roman" w:cs="Times New Roman"/>
                <w:color w:val="000000"/>
              </w:rPr>
              <w:t>II</w:t>
            </w:r>
          </w:p>
        </w:tc>
      </w:tr>
    </w:tbl>
    <w:p w:rsidR="00D125E9" w:rsidRDefault="00D125E9" w:rsidP="00D125E9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</w:rPr>
      </w:pPr>
    </w:p>
    <w:p w:rsidR="00905ACA" w:rsidRDefault="00905ACA" w:rsidP="00D125E9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</w:rPr>
      </w:pPr>
    </w:p>
    <w:p w:rsidR="00905ACA" w:rsidRDefault="00905ACA" w:rsidP="00D125E9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</w:rPr>
      </w:pPr>
    </w:p>
    <w:p w:rsidR="004C12A4" w:rsidRDefault="004C12A4" w:rsidP="00D125E9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</w:rPr>
      </w:pPr>
    </w:p>
    <w:p w:rsidR="004C12A4" w:rsidRPr="001C282F" w:rsidRDefault="00C33F12" w:rsidP="00D125E9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218FC">
        <w:rPr>
          <w:rFonts w:ascii="Times New Roman" w:hAnsi="Times New Roman" w:cs="Times New Roman"/>
        </w:rPr>
        <w:t>Sd/-</w:t>
      </w:r>
    </w:p>
    <w:p w:rsidR="00905ACA" w:rsidRDefault="00905ACA" w:rsidP="00905AC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DATE :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="00D32978">
        <w:rPr>
          <w:rFonts w:ascii="Times New Roman" w:hAnsi="Times New Roman" w:cs="Times New Roman"/>
          <w:b/>
          <w:bCs/>
        </w:rPr>
        <w:t>06-01-2017</w:t>
      </w:r>
      <w:r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CONTROLLER OF EXAMINATIONS</w:t>
      </w:r>
    </w:p>
    <w:p w:rsidR="00905ACA" w:rsidRPr="001C282F" w:rsidRDefault="00905ACA" w:rsidP="00905AC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</w:rPr>
      </w:pPr>
    </w:p>
    <w:p w:rsidR="00D125E9" w:rsidRPr="001C282F" w:rsidRDefault="00D125E9" w:rsidP="00D125E9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b/>
          <w:bCs/>
        </w:rPr>
      </w:pPr>
      <w:r w:rsidRPr="001C282F">
        <w:rPr>
          <w:rFonts w:ascii="Times New Roman" w:hAnsi="Times New Roman" w:cs="Times New Roman"/>
          <w:b/>
          <w:bCs/>
        </w:rPr>
        <w:t>NOTE:</w:t>
      </w:r>
    </w:p>
    <w:p w:rsidR="00BC2603" w:rsidRPr="001C282F" w:rsidRDefault="00BC2603" w:rsidP="00D125E9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b/>
          <w:bCs/>
        </w:rPr>
      </w:pPr>
    </w:p>
    <w:p w:rsidR="00D125E9" w:rsidRDefault="00257314" w:rsidP="0025731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ANY OMISSIONS OR CLASHES IN THIS TIME TABLE MAY PLEASE BE INFORMED TO THE CONTROLLER OF EXAMINATIONS IMMEDIATELY </w:t>
      </w:r>
    </w:p>
    <w:p w:rsidR="00257314" w:rsidRPr="00257314" w:rsidRDefault="00257314" w:rsidP="0025731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EVEN IF GOVERNMENT DECLARES HOLIDAY ON ANY OF THE ABOVE DATES.THE EXAMINATIONS SHALL BE CONDUCTED AS USUAL  </w:t>
      </w:r>
    </w:p>
    <w:p w:rsidR="00CA65D8" w:rsidRPr="001C282F" w:rsidRDefault="00CA65D8" w:rsidP="00D125E9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0"/>
          <w:szCs w:val="20"/>
        </w:rPr>
      </w:pPr>
    </w:p>
    <w:sectPr w:rsidR="00CA65D8" w:rsidRPr="001C282F" w:rsidSect="00151026">
      <w:pgSz w:w="15840" w:h="12240" w:orient="landscape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1919"/>
    <w:multiLevelType w:val="hybridMultilevel"/>
    <w:tmpl w:val="80EC4A88"/>
    <w:lvl w:ilvl="0" w:tplc="1BD4E5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13DB0"/>
    <w:multiLevelType w:val="hybridMultilevel"/>
    <w:tmpl w:val="54B05B66"/>
    <w:lvl w:ilvl="0" w:tplc="F9F867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034F8"/>
    <w:multiLevelType w:val="hybridMultilevel"/>
    <w:tmpl w:val="4C0841BC"/>
    <w:lvl w:ilvl="0" w:tplc="547C78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26CEB"/>
    <w:rsid w:val="0001517C"/>
    <w:rsid w:val="0005000D"/>
    <w:rsid w:val="000713B6"/>
    <w:rsid w:val="000F097D"/>
    <w:rsid w:val="000F5854"/>
    <w:rsid w:val="000F6BA0"/>
    <w:rsid w:val="00122A11"/>
    <w:rsid w:val="00151026"/>
    <w:rsid w:val="00163F1C"/>
    <w:rsid w:val="00182F96"/>
    <w:rsid w:val="001C282F"/>
    <w:rsid w:val="001C3D02"/>
    <w:rsid w:val="00246A77"/>
    <w:rsid w:val="00257314"/>
    <w:rsid w:val="003760BC"/>
    <w:rsid w:val="004024A7"/>
    <w:rsid w:val="00461E39"/>
    <w:rsid w:val="00466683"/>
    <w:rsid w:val="00497F68"/>
    <w:rsid w:val="004C12A4"/>
    <w:rsid w:val="00535EC2"/>
    <w:rsid w:val="00545482"/>
    <w:rsid w:val="005D1884"/>
    <w:rsid w:val="00626CEB"/>
    <w:rsid w:val="0066515B"/>
    <w:rsid w:val="00687E58"/>
    <w:rsid w:val="006E3E1D"/>
    <w:rsid w:val="007B50F7"/>
    <w:rsid w:val="007D4A28"/>
    <w:rsid w:val="00805DFE"/>
    <w:rsid w:val="00831CC8"/>
    <w:rsid w:val="00902DB8"/>
    <w:rsid w:val="00905ACA"/>
    <w:rsid w:val="00927A85"/>
    <w:rsid w:val="009A7A7A"/>
    <w:rsid w:val="009F44ED"/>
    <w:rsid w:val="00A24512"/>
    <w:rsid w:val="00A643F9"/>
    <w:rsid w:val="00AC3BB9"/>
    <w:rsid w:val="00B31E91"/>
    <w:rsid w:val="00B505E3"/>
    <w:rsid w:val="00B6393B"/>
    <w:rsid w:val="00B7756D"/>
    <w:rsid w:val="00BA4336"/>
    <w:rsid w:val="00BC1FDD"/>
    <w:rsid w:val="00BC2603"/>
    <w:rsid w:val="00C172E3"/>
    <w:rsid w:val="00C218FC"/>
    <w:rsid w:val="00C33F12"/>
    <w:rsid w:val="00C94CAD"/>
    <w:rsid w:val="00CA65D8"/>
    <w:rsid w:val="00CE31E4"/>
    <w:rsid w:val="00D125E9"/>
    <w:rsid w:val="00D20AC0"/>
    <w:rsid w:val="00D32978"/>
    <w:rsid w:val="00D63827"/>
    <w:rsid w:val="00D74823"/>
    <w:rsid w:val="00DC3D0B"/>
    <w:rsid w:val="00EC3CC9"/>
    <w:rsid w:val="00EC5CF5"/>
    <w:rsid w:val="00EC70B0"/>
    <w:rsid w:val="00EF3CBA"/>
    <w:rsid w:val="00F9531B"/>
    <w:rsid w:val="00FD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2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ANILKUMAR</dc:creator>
  <cp:keywords/>
  <dc:description/>
  <cp:lastModifiedBy>ANILKUMAR</cp:lastModifiedBy>
  <cp:revision>37</cp:revision>
  <cp:lastPrinted>2017-01-05T09:55:00Z</cp:lastPrinted>
  <dcterms:created xsi:type="dcterms:W3CDTF">2016-06-29T21:43:00Z</dcterms:created>
  <dcterms:modified xsi:type="dcterms:W3CDTF">2017-01-25T10:17:00Z</dcterms:modified>
</cp:coreProperties>
</file>